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9979" w14:textId="1AE9878F" w:rsidR="006D20D1" w:rsidRPr="00FA77C0" w:rsidRDefault="006D20D1" w:rsidP="00D10773">
      <w:pPr>
        <w:ind w:right="-1"/>
        <w:rPr>
          <w:rFonts w:ascii="Calibri" w:eastAsia="Times New Roman" w:hAnsi="Calibri" w:cs="Times New Roman"/>
          <w:szCs w:val="24"/>
        </w:rPr>
      </w:pPr>
    </w:p>
    <w:p w14:paraId="01318E2D" w14:textId="77777777" w:rsidR="00567659" w:rsidRPr="00FA77C0" w:rsidRDefault="00567659" w:rsidP="00D10773">
      <w:pPr>
        <w:spacing w:before="58"/>
        <w:ind w:right="-1"/>
        <w:rPr>
          <w:rFonts w:ascii="Calibri" w:eastAsia="Book Antiqua" w:hAnsi="Calibri" w:cs="Book Antiqua"/>
          <w:bCs/>
          <w:szCs w:val="24"/>
          <w:lang w:val="fr-FR"/>
        </w:rPr>
      </w:pPr>
    </w:p>
    <w:p w14:paraId="3C4EC275" w14:textId="35016922" w:rsidR="00103095" w:rsidRDefault="00103095" w:rsidP="00D10773">
      <w:pPr>
        <w:spacing w:before="58"/>
        <w:ind w:right="-1"/>
        <w:rPr>
          <w:rFonts w:ascii="Calibri" w:eastAsia="Book Antiqua" w:hAnsi="Calibri" w:cs="Book Antiqua"/>
          <w:b/>
          <w:bCs/>
          <w:lang w:val="fr-FR"/>
        </w:rPr>
      </w:pPr>
    </w:p>
    <w:p w14:paraId="14FAD203" w14:textId="0E145007" w:rsidR="00A02393" w:rsidRDefault="007E406F" w:rsidP="00D10773">
      <w:pPr>
        <w:spacing w:before="58"/>
        <w:ind w:right="-1"/>
        <w:rPr>
          <w:rFonts w:ascii="Calibri" w:eastAsia="Book Antiqua" w:hAnsi="Calibri" w:cs="Book Antiqua"/>
          <w:b/>
          <w:bCs/>
          <w:sz w:val="48"/>
          <w:szCs w:val="24"/>
          <w:lang w:val="fr-FR"/>
        </w:rPr>
      </w:pPr>
      <w:r>
        <w:rPr>
          <w:rFonts w:ascii="Calibri" w:eastAsia="Book Antiqua" w:hAnsi="Calibri" w:cs="Book Antiqua"/>
          <w:b/>
          <w:bCs/>
          <w:sz w:val="48"/>
          <w:szCs w:val="24"/>
          <w:lang w:val="fr-FR"/>
        </w:rPr>
        <w:t>Déclaration</w:t>
      </w:r>
      <w:r w:rsidR="00A02393">
        <w:rPr>
          <w:rFonts w:ascii="Calibri" w:eastAsia="Book Antiqua" w:hAnsi="Calibri" w:cs="Book Antiqua"/>
          <w:b/>
          <w:bCs/>
          <w:sz w:val="48"/>
          <w:szCs w:val="24"/>
          <w:lang w:val="fr-FR"/>
        </w:rPr>
        <w:t xml:space="preserve"> </w:t>
      </w:r>
    </w:p>
    <w:p w14:paraId="64BFAFDC" w14:textId="4B7107A0" w:rsidR="00425345" w:rsidRPr="00F925D8" w:rsidRDefault="00425345" w:rsidP="00F0362A">
      <w:pPr>
        <w:spacing w:before="58" w:after="120"/>
        <w:jc w:val="both"/>
        <w:rPr>
          <w:rFonts w:ascii="Calibri" w:eastAsia="Book Antiqua" w:hAnsi="Calibri" w:cs="Book Antiqua"/>
          <w:b/>
          <w:bCs/>
          <w:sz w:val="24"/>
          <w:szCs w:val="24"/>
          <w:lang w:val="fr-FR"/>
        </w:rPr>
      </w:pPr>
      <w:bookmarkStart w:id="0" w:name="_Hlk68254670"/>
      <w:proofErr w:type="gramStart"/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relative</w:t>
      </w:r>
      <w:proofErr w:type="gramEnd"/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 au respect</w:t>
      </w:r>
      <w:r w:rsidRPr="00F925D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 de </w:t>
      </w:r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la </w:t>
      </w:r>
      <w:r w:rsidRPr="00F925D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protection </w:t>
      </w:r>
      <w:bookmarkEnd w:id="0"/>
      <w:r w:rsidRPr="00F925D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des données à caractère personnel dans le </w:t>
      </w:r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cadre</w:t>
      </w:r>
      <w:r w:rsidRPr="00F925D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 de l’u</w:t>
      </w:r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tilisation</w:t>
      </w:r>
      <w:r w:rsidRPr="00F925D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 d</w:t>
      </w:r>
      <w:r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es plateformes de </w:t>
      </w:r>
      <w:r w:rsidRPr="00A870BB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Social</w:t>
      </w:r>
      <w:r w:rsidRPr="00A870BB">
        <w:rPr>
          <w:rFonts w:ascii="Calibri" w:eastAsia="Book Antiqua" w:hAnsi="Calibri" w:cs="Book Antiqua"/>
          <w:b/>
          <w:bCs/>
          <w:spacing w:val="-10"/>
          <w:sz w:val="24"/>
          <w:szCs w:val="24"/>
          <w:lang w:val="fr-FR"/>
        </w:rPr>
        <w:t xml:space="preserve"> </w:t>
      </w:r>
      <w:r w:rsidRPr="00A870BB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Learning</w:t>
      </w:r>
      <w:r w:rsidRPr="00A870BB">
        <w:rPr>
          <w:rStyle w:val="Appelnotedebasdep"/>
          <w:rFonts w:ascii="Calibri" w:eastAsia="Book Antiqua" w:hAnsi="Calibri" w:cs="Book Antiqua"/>
          <w:b/>
          <w:bCs/>
          <w:sz w:val="24"/>
          <w:szCs w:val="24"/>
          <w:lang w:val="fr-FR"/>
        </w:rPr>
        <w:footnoteReference w:id="1"/>
      </w:r>
      <w:r>
        <w:rPr>
          <w:rFonts w:ascii="Calibri" w:eastAsia="Book Antiqua" w:hAnsi="Calibri" w:cs="Book Antiqua"/>
          <w:b/>
          <w:bCs/>
          <w:i/>
          <w:sz w:val="24"/>
          <w:szCs w:val="24"/>
          <w:lang w:val="fr-FR"/>
        </w:rPr>
        <w:t xml:space="preserve"> </w:t>
      </w:r>
      <w:r w:rsidRPr="002040B8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de l’IFEN</w:t>
      </w:r>
      <w:r w:rsidR="00E8547F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 xml:space="preserve"> (</w:t>
      </w:r>
      <w:r w:rsidR="00F0362A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ci-après « Plateformes »</w:t>
      </w:r>
      <w:r w:rsidR="00E8547F">
        <w:rPr>
          <w:rFonts w:ascii="Calibri" w:eastAsia="Book Antiqua" w:hAnsi="Calibri" w:cs="Book Antiqua"/>
          <w:b/>
          <w:bCs/>
          <w:sz w:val="24"/>
          <w:szCs w:val="24"/>
          <w:lang w:val="fr-FR"/>
        </w:rPr>
        <w:t>)</w:t>
      </w:r>
    </w:p>
    <w:p w14:paraId="5A83225D" w14:textId="486B71EC" w:rsidR="00A02393" w:rsidRPr="00AC3A2C" w:rsidRDefault="00425345" w:rsidP="0042222B">
      <w:pPr>
        <w:spacing w:line="276" w:lineRule="auto"/>
        <w:jc w:val="both"/>
        <w:rPr>
          <w:rFonts w:eastAsia="Book Antiqua" w:cstheme="minorHAnsi"/>
          <w:b/>
          <w:bCs/>
          <w:lang w:val="fr-FR"/>
        </w:rPr>
      </w:pPr>
      <w:r w:rsidRPr="00AC3A2C">
        <w:rPr>
          <w:rFonts w:eastAsia="Book Antiqua" w:cstheme="minorHAnsi"/>
          <w:bCs/>
          <w:u w:val="single"/>
          <w:lang w:val="fr-FR"/>
        </w:rPr>
        <w:t>Personne concernée par la déclaration</w:t>
      </w:r>
      <w:r w:rsidRPr="00AC3A2C">
        <w:rPr>
          <w:rFonts w:eastAsia="Book Antiqua" w:cstheme="minorHAnsi"/>
          <w:bCs/>
          <w:lang w:val="fr-FR"/>
        </w:rPr>
        <w:t xml:space="preserve"> : </w:t>
      </w:r>
      <w:r w:rsidR="00A02393" w:rsidRPr="00AC3A2C">
        <w:rPr>
          <w:rFonts w:eastAsia="Book Antiqua" w:cstheme="minorHAnsi"/>
          <w:bCs/>
          <w:lang w:val="fr-FR"/>
        </w:rPr>
        <w:t>intervenant/e/s</w:t>
      </w:r>
      <w:r w:rsidRPr="00AC3A2C">
        <w:rPr>
          <w:rFonts w:eastAsia="Book Antiqua" w:cstheme="minorHAnsi"/>
          <w:bCs/>
          <w:lang w:val="fr-FR"/>
        </w:rPr>
        <w:t xml:space="preserve"> dans le contexte</w:t>
      </w:r>
      <w:r w:rsidR="00202FFC" w:rsidRPr="00AC3A2C">
        <w:rPr>
          <w:rFonts w:eastAsia="Book Antiqua" w:cstheme="minorHAnsi"/>
          <w:bCs/>
          <w:lang w:val="fr-FR"/>
        </w:rPr>
        <w:t xml:space="preserve"> </w:t>
      </w:r>
      <w:bookmarkStart w:id="3" w:name="_Hlk62478589"/>
      <w:sdt>
        <w:sdtPr>
          <w:rPr>
            <w:rFonts w:eastAsia="Book Antiqua" w:cstheme="minorHAnsi"/>
            <w:bCs/>
            <w:lang w:val="fr-FR"/>
          </w:rPr>
          <w:alias w:val="du stage des enseignant/e/s de l'enseignement secondaire, de la formation d'adultes, des Centres de compétences et du Centre socio-éducatif de l'État"/>
          <w:tag w:val="du stage des enseignant/e/s de l'enseignement secondaire, de la formation d'adultes, des Centres de compétences et du Centre socio-éducatif de l'État"/>
          <w:id w:val="1075627670"/>
          <w:placeholder>
            <w:docPart w:val="DefaultPlaceholder_-1854013438"/>
          </w:placeholder>
          <w15:color w:val="FFFF00"/>
          <w:comboBox>
            <w:listItem w:displayText="du stage des enseignant/e/s de l'enseignement secondaire, de la formation d'adultes, des Centres de compétences et du Centre socio-éducatif de l'État" w:value="du stage des enseignant/e/s de l'enseignement secondaire, de la formation d'adultes, des Centres de compétences et du Centre socio-éducatif de l'État"/>
            <w:listItem w:displayText="du cycle de formation de début de carrière et certificat de formation pédagogique des employé/e/s de l'enseignement secondaire" w:value="du cycle de formation de début de carrière et certificat de formation pédagogique des employé/e/s de l'enseignement secondaire"/>
            <w:listItem w:displayText="du stage des enseignant/e/s fonctionnaires de l'enseignement fondamental" w:value="du stage des enseignant/e/s fonctionnaires de l'enseignement fondamental"/>
            <w:listItem w:displayText="du cycle de formation de début de carrière et certificat de formation pédagogique des employé/e/s de l'enseignement fondamental" w:value="du cycle de formation de début de carrière et certificat de formation pédagogique des employé/e/s de l'enseignement fondamental"/>
          </w:comboBox>
        </w:sdtPr>
        <w:sdtEndPr/>
        <w:sdtContent>
          <w:r w:rsidR="00202FFC" w:rsidRPr="00AC3A2C">
            <w:rPr>
              <w:rFonts w:eastAsia="Book Antiqua" w:cstheme="minorHAnsi"/>
              <w:bCs/>
              <w:lang w:val="fr-FR"/>
            </w:rPr>
            <w:t>du stage des enseignant/e/s fonctionnaires de l'enseignement secondaire, de la formation d'adultes, des Centres de compétences et du Centre socio-éducatif de l'État</w:t>
          </w:r>
        </w:sdtContent>
      </w:sdt>
      <w:bookmarkEnd w:id="3"/>
    </w:p>
    <w:p w14:paraId="7E1195C8" w14:textId="77777777" w:rsidR="006D20D1" w:rsidRPr="00AC3A2C" w:rsidRDefault="006D20D1" w:rsidP="0042222B">
      <w:pPr>
        <w:spacing w:line="276" w:lineRule="auto"/>
        <w:ind w:right="-1"/>
        <w:rPr>
          <w:rFonts w:eastAsia="Book Antiqua" w:cstheme="minorHAnsi"/>
          <w:b/>
          <w:bCs/>
          <w:lang w:val="fr-FR"/>
        </w:rPr>
      </w:pPr>
    </w:p>
    <w:p w14:paraId="03AC154B" w14:textId="2AEAAB74" w:rsidR="006D20D1" w:rsidRPr="00AC3A2C" w:rsidRDefault="002B3E5A" w:rsidP="00AC3A2C">
      <w:pPr>
        <w:pStyle w:val="Corpsdetexte"/>
        <w:tabs>
          <w:tab w:val="left" w:pos="426"/>
        </w:tabs>
        <w:spacing w:after="120" w:line="276" w:lineRule="auto"/>
        <w:ind w:left="0" w:right="-1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Dans le cadre </w:t>
      </w:r>
      <w:bookmarkStart w:id="4" w:name="_Hlk62478628"/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alias w:val="Enfant mineur"/>
          <w:tag w:val="Enfant mineur"/>
          <w:id w:val="-811171209"/>
          <w:placeholder>
            <w:docPart w:val="0E5C904323EB41EFB42E19F287BB98EB"/>
          </w:placeholder>
          <w15:color w:val="FFFF00"/>
          <w:dropDownList>
            <w:listItem w:displayText="du stage des enseignant/e/s de l'enseignement secondaire, de la formation d'adultes, des Centres de compétences et du Centre socio-éducatif de l'État" w:value="du stage des enseignant/e/s de l'enseignement secondaire, de la formation d'adultes, des Centres de compétences et du Centre socio-éducatif de l'État"/>
            <w:listItem w:displayText="du cycle de formation de début de carrière et certificat de formation pédagogique des employé/e/s de l'enseignement secondaire" w:value="du cycle de formation de début de carrière et certificat de formation pédagogique des employé/e/s de l'enseignement secondaire"/>
            <w:listItem w:displayText="du stage des enseignant/e/s fonctionnaires de l'enseignement fondamental" w:value="du stage des enseignant/e/s fonctionnaires de l'enseignement fondamental"/>
            <w:listItem w:displayText="du cycle de formation de début de carrière et certificat de formation pédagogique des employé/e/s de l'enseignement fondamental" w:value="du cycle de formation de début de carrière et certificat de formation pédagogique des employé/e/s de l'enseignement fondamental"/>
          </w:dropDownList>
        </w:sdtPr>
        <w:sdtEndPr/>
        <w:sdtContent>
          <w:r w:rsidR="001676B2" w:rsidRPr="00AC3A2C">
            <w:rPr>
              <w:rFonts w:asciiTheme="minorHAnsi" w:hAnsiTheme="minorHAnsi" w:cstheme="minorHAnsi"/>
              <w:sz w:val="22"/>
              <w:szCs w:val="22"/>
              <w:lang w:val="fr-CH"/>
            </w:rPr>
            <w:t>du stage des enseignant/e/s de l'enseignement secondaire, de la formation d'adultes, des Centres de compétences et du Centre socio-éducatif de l'État</w:t>
          </w:r>
        </w:sdtContent>
      </w:sdt>
      <w:bookmarkEnd w:id="4"/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organisé par l’Institut de formation de l’Éducation nationale (ci-après « IFEN »), 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vous </w:t>
      </w:r>
      <w:r w:rsidR="0025362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serez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25362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amené/e 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à travailler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ave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c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des </w:t>
      </w:r>
      <w:r w:rsidR="00F0362A">
        <w:rPr>
          <w:rFonts w:asciiTheme="minorHAnsi" w:hAnsiTheme="minorHAnsi" w:cstheme="minorHAnsi"/>
          <w:spacing w:val="-1"/>
          <w:sz w:val="22"/>
          <w:szCs w:val="22"/>
          <w:lang w:val="fr-FR"/>
        </w:rPr>
        <w:t>P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lateformes tel</w:t>
      </w:r>
      <w:r w:rsidR="006F0927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les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25362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que 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edubreak</w:t>
      </w:r>
      <w:r w:rsidR="002040B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,</w:t>
      </w:r>
      <w:r w:rsidR="007E406F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B75B5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Moodle</w:t>
      </w:r>
      <w:r w:rsidR="00B75B51" w:rsidRPr="00A870B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B75B51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ou </w:t>
      </w:r>
      <w:r w:rsidR="007E406F" w:rsidRPr="00A870BB">
        <w:rPr>
          <w:rFonts w:asciiTheme="minorHAnsi" w:hAnsiTheme="minorHAnsi" w:cstheme="minorHAnsi"/>
          <w:spacing w:val="-1"/>
          <w:sz w:val="22"/>
          <w:szCs w:val="22"/>
          <w:lang w:val="fr-FR"/>
        </w:rPr>
        <w:t>Mahara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.</w:t>
      </w:r>
      <w:r w:rsidR="00F925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9B0D00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À</w:t>
      </w:r>
      <w:r w:rsidR="0043137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cet effet, i</w:t>
      </w:r>
      <w:r w:rsidR="0025362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l vous sera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25362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demandé de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visionner et </w:t>
      </w:r>
      <w:r w:rsidR="0043137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 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commenter 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sur ces </w:t>
      </w:r>
      <w:r w:rsidR="00F0362A">
        <w:rPr>
          <w:rFonts w:asciiTheme="minorHAnsi" w:hAnsiTheme="minorHAnsi" w:cstheme="minorHAnsi"/>
          <w:spacing w:val="-1"/>
          <w:sz w:val="22"/>
          <w:szCs w:val="22"/>
          <w:lang w:val="fr-FR"/>
        </w:rPr>
        <w:t>P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lateformes 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des </w:t>
      </w:r>
      <w:bookmarkStart w:id="5" w:name="_Hlk61282290"/>
      <w:r w:rsidR="00FF6087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enregistrements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bookmarkEnd w:id="5"/>
      <w:r w:rsidR="00743047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audiovisuels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, </w:t>
      </w:r>
      <w:r w:rsidR="00103F8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des 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photographies ou des productions </w:t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alias w:val="Elèves/apprenant/es"/>
          <w:tag w:val="Elèves/apprenant/es"/>
          <w:id w:val="385772383"/>
          <w:placeholder>
            <w:docPart w:val="359B97A2A98D4E7DA3A45B2E97970ACC"/>
          </w:placeholder>
          <w15:color w:val="FFFF00"/>
          <w:dropDownList>
            <w:listItem w:displayText="d’élèves" w:value="d’élèves"/>
            <w:listItem w:displayText="d'apprenant/e/s" w:value="d'apprenant/e/s"/>
          </w:dropDownList>
        </w:sdtPr>
        <w:sdtEndPr/>
        <w:sdtContent>
          <w:r w:rsidR="00A870BB">
            <w:rPr>
              <w:rFonts w:asciiTheme="minorHAnsi" w:hAnsiTheme="minorHAnsi" w:cstheme="minorHAnsi"/>
              <w:sz w:val="22"/>
              <w:szCs w:val="22"/>
              <w:lang w:val="fr-CH"/>
            </w:rPr>
            <w:t>d’élèves</w:t>
          </w:r>
        </w:sdtContent>
      </w:sdt>
      <w:r w:rsidR="00A870B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9B0D00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anonymisées 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issus 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 cours </w:t>
      </w:r>
      <w:r w:rsidR="0096590C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et </w:t>
      </w:r>
      <w:r w:rsidR="0006057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déposés par des enseignant/e/s-stagiaires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.</w:t>
      </w:r>
    </w:p>
    <w:p w14:paraId="538FF4E4" w14:textId="1A91E445" w:rsidR="00E45D5B" w:rsidRPr="00AC3A2C" w:rsidRDefault="00D97118" w:rsidP="00AC3A2C">
      <w:pPr>
        <w:pStyle w:val="Corpsdetexte"/>
        <w:tabs>
          <w:tab w:val="left" w:pos="426"/>
        </w:tabs>
        <w:spacing w:after="120" w:line="276" w:lineRule="auto"/>
        <w:ind w:left="0" w:right="-1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Ce travail a pour seule finalité la formation professionnelle du personnel enseignant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bookmarkStart w:id="6" w:name="_Hlk61007933"/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dans le cadre </w:t>
      </w:r>
      <w:bookmarkStart w:id="7" w:name="_Hlk61012332"/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7913B3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activité</w:t>
      </w:r>
      <w:r w:rsidR="007913B3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de l’IFEN telle</w:t>
      </w:r>
      <w:r w:rsidR="007913B3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que prévue</w:t>
      </w:r>
      <w:r w:rsidR="007913B3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par la loi </w:t>
      </w:r>
      <w:r w:rsidR="003A05AD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modifiée 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du 31 juillet 2015 portant création d’un Institut de formation de </w:t>
      </w:r>
      <w:r w:rsidR="003A05AD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l’Éducation </w:t>
      </w:r>
      <w:r w:rsidR="0088578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nationale</w:t>
      </w:r>
      <w:bookmarkEnd w:id="6"/>
      <w:bookmarkEnd w:id="7"/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. Il ne s’agit en aucun cas d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’enregistrement</w:t>
      </w:r>
      <w:r w:rsidR="009B0D00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743047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audiovisuels 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ou </w:t>
      </w:r>
      <w:r w:rsidR="00D31BA1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 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photographie</w:t>
      </w:r>
      <w:r w:rsidR="009B0D00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s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à caractère individuel mais de groupe montrant</w:t>
      </w:r>
      <w:r w:rsidR="00A870B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les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alias w:val="Elèves/apprenant/es"/>
          <w:tag w:val="Elèves/apprenant/es"/>
          <w:id w:val="-1884853862"/>
          <w:placeholder>
            <w:docPart w:val="8315AE1DA2EE4F998C410688627325C5"/>
          </w:placeholder>
          <w15:color w:val="FFFF00"/>
          <w:dropDownList>
            <w:listItem w:displayText="élèves" w:value="élèves"/>
            <w:listItem w:displayText="apprenant/e/s" w:value="apprenant/e/s"/>
          </w:dropDownList>
        </w:sdtPr>
        <w:sdtEndPr/>
        <w:sdtContent>
          <w:r w:rsidR="00A870BB">
            <w:rPr>
              <w:rFonts w:asciiTheme="minorHAnsi" w:hAnsiTheme="minorHAnsi" w:cstheme="minorHAnsi"/>
              <w:sz w:val="22"/>
              <w:szCs w:val="22"/>
              <w:lang w:val="fr-CH"/>
            </w:rPr>
            <w:t>élèves</w:t>
          </w:r>
        </w:sdtContent>
      </w:sdt>
      <w:r w:rsidR="00A870B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C7138D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et </w:t>
      </w:r>
      <w:r w:rsidR="00A870B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les </w:t>
      </w:r>
      <w:r w:rsidR="00C7138D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enseignant/e/s 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en activité.</w:t>
      </w:r>
      <w:r w:rsidR="00EC68D8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L’u</w:t>
      </w:r>
      <w:r w:rsidR="00072DDA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tilisation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de </w:t>
      </w:r>
      <w:bookmarkStart w:id="8" w:name="_Hlk61342085"/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ces </w:t>
      </w:r>
      <w:r w:rsidR="00D7429F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contenus</w:t>
      </w:r>
      <w:r w:rsidR="00A94992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bookmarkEnd w:id="8"/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est sans but lucratif d’aucune sorte. </w:t>
      </w:r>
      <w:r w:rsidR="00E45D5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Ces productions </w:t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alias w:val="Elèves/apprenant/es"/>
          <w:tag w:val="Elèves/apprenant/es"/>
          <w:id w:val="1643386374"/>
          <w:placeholder>
            <w:docPart w:val="385464416527448289BCCB365DB2B07F"/>
          </w:placeholder>
          <w15:color w:val="FFFF00"/>
          <w:dropDownList>
            <w:listItem w:displayText="d’élèves" w:value="d’élèves"/>
            <w:listItem w:displayText="d'apprenant/e/s" w:value="d'apprenant/e/s"/>
          </w:dropDownList>
        </w:sdtPr>
        <w:sdtEndPr/>
        <w:sdtContent>
          <w:r w:rsidR="00A870BB">
            <w:rPr>
              <w:rFonts w:asciiTheme="minorHAnsi" w:hAnsiTheme="minorHAnsi" w:cstheme="minorHAnsi"/>
              <w:sz w:val="22"/>
              <w:szCs w:val="22"/>
              <w:lang w:val="fr-CH"/>
            </w:rPr>
            <w:t>d’élèves</w:t>
          </w:r>
        </w:sdtContent>
      </w:sdt>
      <w:r w:rsidR="00A870B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E45D5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anonymisées, ces enregistrements audiovisuels et ces photographies sont utilisés uniquement comme support de travail à usage interne au sein des groupes de formation dans le cadre </w:t>
      </w:r>
      <w:bookmarkStart w:id="9" w:name="_Hlk61425983"/>
      <w:r w:rsidR="00E45D5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des activités </w:t>
      </w:r>
      <w:bookmarkEnd w:id="9"/>
      <w:r w:rsidR="00E45D5B"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de l’IFEN.</w:t>
      </w:r>
    </w:p>
    <w:p w14:paraId="110350C5" w14:textId="73AED9DD" w:rsidR="00AC3A2C" w:rsidRPr="00AC3A2C" w:rsidRDefault="00AC3A2C" w:rsidP="00AC3A2C">
      <w:pPr>
        <w:pStyle w:val="Corpsdetexte"/>
        <w:tabs>
          <w:tab w:val="left" w:pos="426"/>
        </w:tabs>
        <w:spacing w:after="120" w:line="276" w:lineRule="auto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Les contenus précités sont supprimés des </w:t>
      </w:r>
      <w:r w:rsidR="00F0362A">
        <w:rPr>
          <w:rFonts w:asciiTheme="minorHAnsi" w:hAnsiTheme="minorHAnsi" w:cstheme="minorHAnsi"/>
          <w:spacing w:val="-1"/>
          <w:sz w:val="22"/>
          <w:szCs w:val="22"/>
          <w:lang w:val="fr-FR"/>
        </w:rPr>
        <w:t>P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lateformes de manière irrémédiable à l’issue </w:t>
      </w:r>
      <w:r w:rsidR="0042222B">
        <w:rPr>
          <w:rFonts w:asciiTheme="minorHAnsi" w:hAnsiTheme="minorHAnsi" w:cstheme="minorHAnsi"/>
          <w:spacing w:val="-1"/>
          <w:sz w:val="22"/>
          <w:szCs w:val="22"/>
          <w:lang w:val="fr-FR"/>
        </w:rPr>
        <w:t>du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stage</w:t>
      </w:r>
      <w:r w:rsidR="0042222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des enseignant/e/s-stagiaires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.</w:t>
      </w:r>
    </w:p>
    <w:p w14:paraId="3E7EBA66" w14:textId="77777777" w:rsidR="00AC3A2C" w:rsidRPr="00AC3A2C" w:rsidRDefault="00AC3A2C" w:rsidP="0042222B">
      <w:pPr>
        <w:pStyle w:val="Corpsdetexte"/>
        <w:tabs>
          <w:tab w:val="left" w:pos="426"/>
        </w:tabs>
        <w:spacing w:after="360" w:line="276" w:lineRule="auto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bookmarkStart w:id="10" w:name="_Hlk61012370"/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L'IFEN est le responsable du traitement des données à caractère personnel effectué dans le cadre de ses activités au sens </w:t>
      </w:r>
      <w:r w:rsidRPr="00AC3A2C">
        <w:rPr>
          <w:rFonts w:asciiTheme="minorHAnsi" w:hAnsiTheme="minorHAnsi" w:cstheme="minorHAnsi"/>
          <w:sz w:val="22"/>
          <w:szCs w:val="22"/>
          <w:lang w:val="fr-FR"/>
        </w:rPr>
        <w:t xml:space="preserve">du </w:t>
      </w:r>
      <w:hyperlink r:id="rId8" w:history="1">
        <w:r w:rsidRPr="00AC3A2C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règlement général pour la protection des données (UE) 2016/679 du 27 avril 2016</w:t>
        </w:r>
      </w:hyperlink>
      <w:r w:rsidRPr="00AC3A2C">
        <w:rPr>
          <w:rFonts w:asciiTheme="minorHAnsi" w:hAnsiTheme="minorHAnsi" w:cstheme="minorHAnsi"/>
          <w:sz w:val="22"/>
          <w:szCs w:val="22"/>
          <w:lang w:val="fr-FR"/>
        </w:rPr>
        <w:t xml:space="preserve"> (RGPD)</w:t>
      </w:r>
      <w:r w:rsidRPr="00AC3A2C">
        <w:rPr>
          <w:rFonts w:asciiTheme="minorHAnsi" w:hAnsiTheme="minorHAnsi" w:cstheme="minorHAnsi"/>
          <w:spacing w:val="-1"/>
          <w:sz w:val="22"/>
          <w:szCs w:val="22"/>
          <w:lang w:val="fr-FR"/>
        </w:rPr>
        <w:t>.</w:t>
      </w:r>
    </w:p>
    <w:p w14:paraId="054DA3D2" w14:textId="77777777" w:rsidR="0042222B" w:rsidRPr="00AC3A2C" w:rsidRDefault="0042222B" w:rsidP="0042222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1" w:color="BFBFBF" w:themeColor="background1" w:themeShade="BF"/>
        </w:pBdr>
        <w:spacing w:after="120" w:line="276" w:lineRule="auto"/>
        <w:jc w:val="both"/>
        <w:rPr>
          <w:rFonts w:eastAsia="Calibri" w:cstheme="minorHAnsi"/>
          <w:spacing w:val="-1"/>
          <w:lang w:val="fr-FR"/>
        </w:rPr>
      </w:pPr>
      <w:r w:rsidRPr="00AC3A2C">
        <w:rPr>
          <w:rFonts w:eastAsia="Calibri" w:cstheme="minorHAnsi"/>
          <w:spacing w:val="-1"/>
          <w:lang w:val="fr-FR"/>
        </w:rPr>
        <w:t xml:space="preserve">Contact du/de la responsable du traitement : BP 98 L-7201 Bereldange ǀ </w:t>
      </w:r>
      <w:hyperlink r:id="rId9" w:history="1">
        <w:r w:rsidRPr="00AC3A2C">
          <w:rPr>
            <w:rStyle w:val="Lienhypertexte"/>
            <w:rFonts w:eastAsia="Calibri" w:cstheme="minorHAnsi"/>
            <w:spacing w:val="-1"/>
            <w:lang w:val="fr-FR"/>
          </w:rPr>
          <w:t>rgpd@ifen.lu</w:t>
        </w:r>
      </w:hyperlink>
      <w:r w:rsidRPr="00AC3A2C">
        <w:rPr>
          <w:rFonts w:eastAsia="Calibri" w:cstheme="minorHAnsi"/>
          <w:spacing w:val="-1"/>
          <w:lang w:val="fr-FR"/>
        </w:rPr>
        <w:t xml:space="preserve"> </w:t>
      </w:r>
    </w:p>
    <w:p w14:paraId="0E9270A1" w14:textId="77777777" w:rsidR="0042222B" w:rsidRPr="00AC3A2C" w:rsidRDefault="0042222B" w:rsidP="0042222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1" w:color="BFBFBF" w:themeColor="background1" w:themeShade="BF"/>
        </w:pBdr>
        <w:spacing w:after="120" w:line="276" w:lineRule="auto"/>
        <w:jc w:val="both"/>
        <w:rPr>
          <w:rFonts w:cstheme="minorHAnsi"/>
          <w:lang w:val="fr-FR"/>
        </w:rPr>
      </w:pPr>
      <w:r w:rsidRPr="00AC3A2C">
        <w:rPr>
          <w:rFonts w:eastAsia="Calibri" w:cstheme="minorHAnsi"/>
          <w:spacing w:val="-1"/>
          <w:lang w:val="fr-FR"/>
        </w:rPr>
        <w:t>Contact du/de la</w:t>
      </w:r>
      <w:r w:rsidRPr="00AC3A2C">
        <w:rPr>
          <w:rFonts w:cstheme="minorHAnsi"/>
          <w:lang w:val="fr-CH"/>
        </w:rPr>
        <w:t xml:space="preserve"> délégué/e à la protection des données du Ministère de l’Éducation nationale, de l’Enfance et de la Jeunesse (MENJE) : </w:t>
      </w:r>
      <w:r w:rsidRPr="00AC3A2C">
        <w:rPr>
          <w:rFonts w:eastAsia="Calibri" w:cstheme="minorHAnsi"/>
          <w:spacing w:val="-1"/>
          <w:lang w:val="fr-FR"/>
        </w:rPr>
        <w:t>B.P. 98, L-7201 Bereldange ǀ</w:t>
      </w:r>
      <w:r w:rsidRPr="00AC3A2C">
        <w:rPr>
          <w:rFonts w:cstheme="minorHAnsi"/>
          <w:lang w:val="fr-CH"/>
        </w:rPr>
        <w:t xml:space="preserve"> </w:t>
      </w:r>
      <w:hyperlink r:id="rId10" w:history="1">
        <w:r w:rsidRPr="00AC3A2C">
          <w:rPr>
            <w:rStyle w:val="Lienhypertexte"/>
            <w:rFonts w:cstheme="minorHAnsi"/>
            <w:lang w:val="fr-FR"/>
          </w:rPr>
          <w:t>dpo@men.lu</w:t>
        </w:r>
      </w:hyperlink>
      <w:r w:rsidRPr="00AC3A2C">
        <w:rPr>
          <w:rFonts w:cstheme="minorHAnsi"/>
          <w:lang w:val="fr-FR"/>
        </w:rPr>
        <w:t xml:space="preserve"> </w:t>
      </w:r>
    </w:p>
    <w:bookmarkEnd w:id="10"/>
    <w:p w14:paraId="25338FC3" w14:textId="77777777" w:rsidR="00F0362A" w:rsidRDefault="00F0362A">
      <w:pPr>
        <w:rPr>
          <w:rFonts w:eastAsia="Calibri" w:cstheme="minorHAnsi"/>
          <w:spacing w:val="-1"/>
          <w:lang w:val="fr-FR"/>
        </w:rPr>
      </w:pPr>
      <w:r>
        <w:rPr>
          <w:rFonts w:eastAsia="Calibri" w:cstheme="minorHAnsi"/>
          <w:spacing w:val="-1"/>
          <w:lang w:val="fr-FR"/>
        </w:rPr>
        <w:br w:type="page"/>
      </w:r>
    </w:p>
    <w:p w14:paraId="61C2F401" w14:textId="15E8F60A" w:rsidR="00AC3A2C" w:rsidRPr="00AC3A2C" w:rsidRDefault="00AC3A2C" w:rsidP="00AC3A2C">
      <w:pPr>
        <w:pStyle w:val="Corpsdetexte"/>
        <w:spacing w:after="120" w:line="276" w:lineRule="auto"/>
        <w:ind w:left="0" w:right="105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fr-FR"/>
        </w:rPr>
      </w:pPr>
      <w:r w:rsidRPr="00AC3A2C">
        <w:rPr>
          <w:rFonts w:asciiTheme="minorHAnsi" w:eastAsia="Calibri" w:hAnsiTheme="minorHAnsi" w:cstheme="minorHAnsi"/>
          <w:spacing w:val="-1"/>
          <w:sz w:val="22"/>
          <w:szCs w:val="22"/>
          <w:lang w:val="fr-FR"/>
        </w:rPr>
        <w:lastRenderedPageBreak/>
        <w:t>Afin de garantir le respect du droit à l’image et à la voix des personnes présentes sur ces enregistrements et sur ces photos, vous êtes tenu/e de respecter les dispositions suivantes, qui vous servent de guide dans la démarche à suivre :</w:t>
      </w:r>
    </w:p>
    <w:p w14:paraId="6EE1A6BE" w14:textId="382CBA21" w:rsidR="00525F77" w:rsidRPr="00B75B51" w:rsidRDefault="00B75B51" w:rsidP="00AC3A2C">
      <w:pPr>
        <w:pStyle w:val="Paragraphedeliste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 w:cstheme="minorHAnsi"/>
          <w:b/>
          <w:spacing w:val="-1"/>
          <w:lang w:val="fr-FR"/>
        </w:rPr>
      </w:pPr>
      <w:bookmarkStart w:id="11" w:name="_Hlk61012452"/>
      <w:r w:rsidRPr="00B75B51">
        <w:rPr>
          <w:rFonts w:eastAsia="Calibri" w:cstheme="minorHAnsi"/>
          <w:b/>
          <w:spacing w:val="-1"/>
          <w:lang w:val="fr-FR"/>
        </w:rPr>
        <w:t>Ne</w:t>
      </w:r>
      <w:r w:rsidR="00525F77" w:rsidRPr="00B75B51">
        <w:rPr>
          <w:rFonts w:eastAsia="Calibri" w:cstheme="minorHAnsi"/>
          <w:b/>
          <w:spacing w:val="-1"/>
          <w:lang w:val="fr-FR"/>
        </w:rPr>
        <w:t xml:space="preserve"> pas communiquer, à qui que ce soit, mes identifiants d’accès aux </w:t>
      </w:r>
      <w:r w:rsidR="00F0362A" w:rsidRPr="00B75B51">
        <w:rPr>
          <w:rFonts w:eastAsia="Calibri" w:cstheme="minorHAnsi"/>
          <w:b/>
          <w:spacing w:val="-1"/>
          <w:lang w:val="fr-FR"/>
        </w:rPr>
        <w:t>P</w:t>
      </w:r>
      <w:r w:rsidR="00525F77" w:rsidRPr="00B75B51">
        <w:rPr>
          <w:rFonts w:eastAsia="Calibri" w:cstheme="minorHAnsi"/>
          <w:b/>
          <w:spacing w:val="-1"/>
          <w:lang w:val="fr-FR"/>
        </w:rPr>
        <w:t>lateformes</w:t>
      </w:r>
      <w:r w:rsidR="00F0362A" w:rsidRPr="00B75B51">
        <w:rPr>
          <w:rFonts w:eastAsia="Calibri" w:cstheme="minorHAnsi"/>
          <w:b/>
          <w:spacing w:val="-1"/>
          <w:lang w:val="fr-FR"/>
        </w:rPr>
        <w:t>.</w:t>
      </w:r>
    </w:p>
    <w:p w14:paraId="1D6D6CED" w14:textId="7BE2176A" w:rsidR="00167AD3" w:rsidRPr="00B75B51" w:rsidRDefault="00167AD3" w:rsidP="00B75B51">
      <w:pPr>
        <w:pStyle w:val="Paragraphedeliste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 w:cstheme="minorHAnsi"/>
          <w:b/>
          <w:spacing w:val="-1"/>
          <w:lang w:val="fr-FR"/>
        </w:rPr>
      </w:pPr>
      <w:r w:rsidRPr="00B75B51">
        <w:rPr>
          <w:rFonts w:eastAsia="Calibri" w:cstheme="minorHAnsi"/>
          <w:b/>
          <w:spacing w:val="-1"/>
          <w:lang w:val="fr-FR"/>
        </w:rPr>
        <w:t xml:space="preserve">Avant </w:t>
      </w:r>
      <w:r w:rsidR="007E5AF7" w:rsidRPr="00B75B51">
        <w:rPr>
          <w:rFonts w:eastAsia="Calibri" w:cstheme="minorHAnsi"/>
          <w:b/>
          <w:spacing w:val="-1"/>
          <w:lang w:val="fr-FR"/>
        </w:rPr>
        <w:t>que les enseignant/e/s-stagiaires ne procède</w:t>
      </w:r>
      <w:r w:rsidR="005155F4" w:rsidRPr="00B75B51">
        <w:rPr>
          <w:rFonts w:eastAsia="Calibri" w:cstheme="minorHAnsi"/>
          <w:b/>
          <w:spacing w:val="-1"/>
          <w:lang w:val="fr-FR"/>
        </w:rPr>
        <w:t>nt</w:t>
      </w:r>
      <w:r w:rsidR="007E5AF7" w:rsidRPr="00B75B51">
        <w:rPr>
          <w:rFonts w:eastAsia="Calibri" w:cstheme="minorHAnsi"/>
          <w:b/>
          <w:spacing w:val="-1"/>
          <w:lang w:val="fr-FR"/>
        </w:rPr>
        <w:t xml:space="preserve"> à</w:t>
      </w:r>
      <w:r w:rsidRPr="0054319A">
        <w:rPr>
          <w:rFonts w:eastAsia="Calibri" w:cstheme="minorHAnsi"/>
          <w:b/>
          <w:spacing w:val="-1"/>
          <w:lang w:val="fr-FR"/>
        </w:rPr>
        <w:t xml:space="preserve"> tout </w:t>
      </w:r>
      <w:bookmarkStart w:id="12" w:name="_Hlk69290714"/>
      <w:r w:rsidRPr="0054319A">
        <w:rPr>
          <w:rFonts w:eastAsia="Calibri" w:cstheme="minorHAnsi"/>
          <w:b/>
          <w:spacing w:val="-1"/>
          <w:lang w:val="fr-FR"/>
        </w:rPr>
        <w:t xml:space="preserve">enregistrement </w:t>
      </w:r>
      <w:r w:rsidRPr="00B75B51">
        <w:rPr>
          <w:rFonts w:eastAsia="Calibri" w:cstheme="minorHAnsi"/>
          <w:b/>
          <w:spacing w:val="-1"/>
          <w:lang w:val="fr-FR"/>
        </w:rPr>
        <w:t>audiovisuel</w:t>
      </w:r>
      <w:r w:rsidRPr="0054319A">
        <w:rPr>
          <w:rFonts w:eastAsia="Calibri" w:cstheme="minorHAnsi"/>
          <w:b/>
          <w:spacing w:val="-1"/>
          <w:lang w:val="fr-FR"/>
        </w:rPr>
        <w:t xml:space="preserve"> ou prise de photographies en classe</w:t>
      </w:r>
      <w:bookmarkEnd w:id="12"/>
      <w:r w:rsidR="007E5AF7">
        <w:rPr>
          <w:rFonts w:eastAsia="Calibri" w:cstheme="minorHAnsi"/>
          <w:b/>
          <w:spacing w:val="-1"/>
          <w:lang w:val="fr-FR"/>
        </w:rPr>
        <w:t> :</w:t>
      </w:r>
    </w:p>
    <w:p w14:paraId="78E8B5F6" w14:textId="42FDE8C3" w:rsidR="00CC6645" w:rsidRDefault="003D16D3" w:rsidP="00B75B51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>
        <w:rPr>
          <w:rFonts w:eastAsia="Calibri" w:cstheme="minorHAnsi"/>
          <w:spacing w:val="-1"/>
          <w:lang w:val="fr-FR"/>
        </w:rPr>
        <w:t>r</w:t>
      </w:r>
      <w:r w:rsidR="00B75B51">
        <w:rPr>
          <w:rFonts w:eastAsia="Calibri" w:cstheme="minorHAnsi"/>
          <w:spacing w:val="-1"/>
          <w:lang w:val="fr-FR"/>
        </w:rPr>
        <w:t>appeler</w:t>
      </w:r>
      <w:proofErr w:type="gramEnd"/>
      <w:r w:rsidR="00CC6645">
        <w:rPr>
          <w:rFonts w:eastAsia="Calibri" w:cstheme="minorHAnsi"/>
          <w:spacing w:val="-1"/>
          <w:lang w:val="fr-FR"/>
        </w:rPr>
        <w:t xml:space="preserve"> aux enseignants-stagiaires les consignes à suivre </w:t>
      </w:r>
      <w:r w:rsidR="00894DC1">
        <w:rPr>
          <w:rFonts w:eastAsia="Calibri" w:cstheme="minorHAnsi"/>
          <w:spacing w:val="-1"/>
          <w:lang w:val="fr-FR"/>
        </w:rPr>
        <w:t>concernant</w:t>
      </w:r>
      <w:r w:rsidR="00CC6645">
        <w:rPr>
          <w:rFonts w:eastAsia="Calibri" w:cstheme="minorHAnsi"/>
          <w:spacing w:val="-1"/>
          <w:lang w:val="fr-FR"/>
        </w:rPr>
        <w:t xml:space="preserve"> l’</w:t>
      </w:r>
      <w:r w:rsidR="00CC6645" w:rsidRPr="00CC6645">
        <w:rPr>
          <w:rFonts w:eastAsia="Calibri" w:cstheme="minorHAnsi"/>
          <w:spacing w:val="-1"/>
          <w:lang w:val="fr-FR"/>
        </w:rPr>
        <w:t xml:space="preserve">enregistrement audiovisuel ou </w:t>
      </w:r>
      <w:r w:rsidR="00894DC1">
        <w:rPr>
          <w:rFonts w:eastAsia="Calibri" w:cstheme="minorHAnsi"/>
          <w:spacing w:val="-1"/>
          <w:lang w:val="fr-FR"/>
        </w:rPr>
        <w:t xml:space="preserve">la </w:t>
      </w:r>
      <w:r w:rsidR="00CC6645" w:rsidRPr="00CC6645">
        <w:rPr>
          <w:rFonts w:eastAsia="Calibri" w:cstheme="minorHAnsi"/>
          <w:spacing w:val="-1"/>
          <w:lang w:val="fr-FR"/>
        </w:rPr>
        <w:t>prise de photographies en classe</w:t>
      </w:r>
      <w:r w:rsidR="006E22EA">
        <w:rPr>
          <w:rFonts w:eastAsia="Calibri" w:cstheme="minorHAnsi"/>
          <w:spacing w:val="-1"/>
          <w:lang w:val="fr-FR"/>
        </w:rPr>
        <w:t xml:space="preserve"> (cf. la déclaration à l’attention des enseignants-stagiaires et l’autorisation de droit à l’image et à la voix</w:t>
      </w:r>
      <w:r w:rsidR="005155F4">
        <w:rPr>
          <w:rFonts w:eastAsia="Calibri" w:cstheme="minorHAnsi"/>
          <w:spacing w:val="-1"/>
          <w:lang w:val="fr-FR"/>
        </w:rPr>
        <w:t xml:space="preserve"> des </w:t>
      </w:r>
      <w:sdt>
        <w:sdtPr>
          <w:rPr>
            <w:rFonts w:cstheme="minorHAnsi"/>
            <w:lang w:val="fr-CH"/>
          </w:rPr>
          <w:alias w:val="Elèves/apprenant/es"/>
          <w:tag w:val="Elèves/apprenant/es"/>
          <w:id w:val="-784041033"/>
          <w:placeholder>
            <w:docPart w:val="094389715A0A43ADA803826FDE31A94B"/>
          </w:placeholder>
          <w15:color w:val="FFFF00"/>
          <w:dropDownList>
            <w:listItem w:displayText="élèves" w:value="élèves"/>
            <w:listItem w:displayText="apprenant/e/s" w:value="apprenant/e/s"/>
          </w:dropDownList>
        </w:sdtPr>
        <w:sdtEndPr/>
        <w:sdtContent>
          <w:r w:rsidR="00A870BB">
            <w:rPr>
              <w:rFonts w:cstheme="minorHAnsi"/>
              <w:lang w:val="fr-CH"/>
            </w:rPr>
            <w:t>élèves</w:t>
          </w:r>
        </w:sdtContent>
      </w:sdt>
      <w:r w:rsidR="006E22EA">
        <w:rPr>
          <w:rFonts w:eastAsia="Calibri" w:cstheme="minorHAnsi"/>
          <w:spacing w:val="-1"/>
          <w:lang w:val="fr-FR"/>
        </w:rPr>
        <w:t>)</w:t>
      </w:r>
      <w:r w:rsidR="00CC6645">
        <w:rPr>
          <w:rFonts w:eastAsia="Calibri" w:cstheme="minorHAnsi"/>
          <w:spacing w:val="-1"/>
          <w:lang w:val="fr-FR"/>
        </w:rPr>
        <w:t>.</w:t>
      </w:r>
    </w:p>
    <w:p w14:paraId="534C98BC" w14:textId="6BF69E7B" w:rsidR="00CC6645" w:rsidRDefault="003D16D3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>
        <w:rPr>
          <w:rFonts w:eastAsia="Calibri" w:cstheme="minorHAnsi"/>
          <w:spacing w:val="-1"/>
          <w:lang w:val="fr-FR"/>
        </w:rPr>
        <w:t>définir</w:t>
      </w:r>
      <w:proofErr w:type="gramEnd"/>
      <w:r w:rsidR="00CC6645">
        <w:rPr>
          <w:rFonts w:eastAsia="Calibri" w:cstheme="minorHAnsi"/>
          <w:spacing w:val="-1"/>
          <w:lang w:val="fr-FR"/>
        </w:rPr>
        <w:t xml:space="preserve"> de manière claire les consignes pédagogiques dans le cadre desquelles les </w:t>
      </w:r>
      <w:r w:rsidR="00CC6645" w:rsidRPr="00CC6645">
        <w:rPr>
          <w:rFonts w:eastAsia="Calibri" w:cstheme="minorHAnsi"/>
          <w:spacing w:val="-1"/>
          <w:lang w:val="fr-FR"/>
        </w:rPr>
        <w:t>enregistrement</w:t>
      </w:r>
      <w:r w:rsidR="00CC6645">
        <w:rPr>
          <w:rFonts w:eastAsia="Calibri" w:cstheme="minorHAnsi"/>
          <w:spacing w:val="-1"/>
          <w:lang w:val="fr-FR"/>
        </w:rPr>
        <w:t>s</w:t>
      </w:r>
      <w:r w:rsidR="00CC6645" w:rsidRPr="00CC6645">
        <w:rPr>
          <w:rFonts w:eastAsia="Calibri" w:cstheme="minorHAnsi"/>
          <w:spacing w:val="-1"/>
          <w:lang w:val="fr-FR"/>
        </w:rPr>
        <w:t xml:space="preserve"> audiovisuel</w:t>
      </w:r>
      <w:r w:rsidR="00CC6645">
        <w:rPr>
          <w:rFonts w:eastAsia="Calibri" w:cstheme="minorHAnsi"/>
          <w:spacing w:val="-1"/>
          <w:lang w:val="fr-FR"/>
        </w:rPr>
        <w:t>s</w:t>
      </w:r>
      <w:r w:rsidR="00CC6645" w:rsidRPr="00CC6645">
        <w:rPr>
          <w:rFonts w:eastAsia="Calibri" w:cstheme="minorHAnsi"/>
          <w:spacing w:val="-1"/>
          <w:lang w:val="fr-FR"/>
        </w:rPr>
        <w:t xml:space="preserve"> ou </w:t>
      </w:r>
      <w:r w:rsidR="005155F4">
        <w:rPr>
          <w:rFonts w:eastAsia="Calibri" w:cstheme="minorHAnsi"/>
          <w:spacing w:val="-1"/>
          <w:lang w:val="fr-FR"/>
        </w:rPr>
        <w:t xml:space="preserve">les </w:t>
      </w:r>
      <w:r w:rsidR="00CC6645" w:rsidRPr="00CC6645">
        <w:rPr>
          <w:rFonts w:eastAsia="Calibri" w:cstheme="minorHAnsi"/>
          <w:spacing w:val="-1"/>
          <w:lang w:val="fr-FR"/>
        </w:rPr>
        <w:t>prise</w:t>
      </w:r>
      <w:r w:rsidR="00CC6645">
        <w:rPr>
          <w:rFonts w:eastAsia="Calibri" w:cstheme="minorHAnsi"/>
          <w:spacing w:val="-1"/>
          <w:lang w:val="fr-FR"/>
        </w:rPr>
        <w:t>s</w:t>
      </w:r>
      <w:r w:rsidR="00CC6645" w:rsidRPr="00CC6645">
        <w:rPr>
          <w:rFonts w:eastAsia="Calibri" w:cstheme="minorHAnsi"/>
          <w:spacing w:val="-1"/>
          <w:lang w:val="fr-FR"/>
        </w:rPr>
        <w:t xml:space="preserve"> de photographies en classe</w:t>
      </w:r>
      <w:r w:rsidR="00CC6645">
        <w:rPr>
          <w:rFonts w:eastAsia="Calibri" w:cstheme="minorHAnsi"/>
          <w:spacing w:val="-1"/>
          <w:lang w:val="fr-FR"/>
        </w:rPr>
        <w:t xml:space="preserve"> doivent avoir lieu et en informer les enseignant</w:t>
      </w:r>
      <w:r w:rsidR="005155F4">
        <w:rPr>
          <w:rFonts w:eastAsia="Calibri" w:cstheme="minorHAnsi"/>
          <w:spacing w:val="-1"/>
          <w:lang w:val="fr-FR"/>
        </w:rPr>
        <w:t>/e/</w:t>
      </w:r>
      <w:r w:rsidR="00CC6645">
        <w:rPr>
          <w:rFonts w:eastAsia="Calibri" w:cstheme="minorHAnsi"/>
          <w:spacing w:val="-1"/>
          <w:lang w:val="fr-FR"/>
        </w:rPr>
        <w:t>s-stagiaires.</w:t>
      </w:r>
    </w:p>
    <w:p w14:paraId="165585C4" w14:textId="272857CF" w:rsidR="00717F42" w:rsidRPr="00CC07D6" w:rsidRDefault="003D16D3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>
        <w:rPr>
          <w:rFonts w:eastAsia="Calibri" w:cstheme="minorHAnsi"/>
          <w:spacing w:val="-1"/>
          <w:lang w:val="fr-FR"/>
        </w:rPr>
        <w:t>d</w:t>
      </w:r>
      <w:r w:rsidRPr="00CC07D6">
        <w:rPr>
          <w:rFonts w:eastAsia="Calibri" w:cstheme="minorHAnsi"/>
          <w:spacing w:val="-1"/>
          <w:lang w:val="fr-FR"/>
        </w:rPr>
        <w:t>éfinir</w:t>
      </w:r>
      <w:proofErr w:type="gramEnd"/>
      <w:r w:rsidR="00717F42" w:rsidRPr="00CC07D6">
        <w:rPr>
          <w:rFonts w:eastAsia="Calibri" w:cstheme="minorHAnsi"/>
          <w:spacing w:val="-1"/>
          <w:lang w:val="fr-FR"/>
        </w:rPr>
        <w:t xml:space="preserve"> la </w:t>
      </w:r>
      <w:r w:rsidR="00CC07D6">
        <w:rPr>
          <w:rFonts w:eastAsia="Calibri" w:cstheme="minorHAnsi"/>
          <w:spacing w:val="-1"/>
          <w:lang w:val="fr-FR"/>
        </w:rPr>
        <w:t>p</w:t>
      </w:r>
      <w:r w:rsidR="00717F42" w:rsidRPr="00CC07D6">
        <w:rPr>
          <w:rFonts w:eastAsia="Calibri" w:cstheme="minorHAnsi"/>
          <w:spacing w:val="-1"/>
          <w:lang w:val="fr-FR"/>
        </w:rPr>
        <w:t xml:space="preserve">lateforme </w:t>
      </w:r>
      <w:r w:rsidR="00E8547F" w:rsidRPr="00CC07D6">
        <w:rPr>
          <w:rFonts w:eastAsia="Calibri" w:cstheme="minorHAnsi"/>
          <w:spacing w:val="-1"/>
          <w:lang w:val="fr-FR"/>
        </w:rPr>
        <w:t>requise pour le versement des enregistrements</w:t>
      </w:r>
      <w:r w:rsidR="00894DC1">
        <w:rPr>
          <w:rFonts w:eastAsia="Calibri" w:cstheme="minorHAnsi"/>
          <w:spacing w:val="-1"/>
          <w:lang w:val="fr-FR"/>
        </w:rPr>
        <w:t xml:space="preserve"> (edubreak de préférence)</w:t>
      </w:r>
      <w:r w:rsidR="00CC07D6" w:rsidRPr="00CC07D6">
        <w:rPr>
          <w:rFonts w:eastAsia="Calibri" w:cstheme="minorHAnsi"/>
          <w:spacing w:val="-1"/>
          <w:lang w:val="fr-FR"/>
        </w:rPr>
        <w:t>.</w:t>
      </w:r>
    </w:p>
    <w:p w14:paraId="6024A586" w14:textId="31C6C49B" w:rsidR="00167AD3" w:rsidRPr="003D16D3" w:rsidRDefault="00167AD3" w:rsidP="003D16D3">
      <w:pPr>
        <w:pStyle w:val="Paragraphedeliste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 w:cstheme="minorHAnsi"/>
          <w:b/>
          <w:spacing w:val="-1"/>
          <w:lang w:val="fr-FR"/>
        </w:rPr>
      </w:pPr>
      <w:r w:rsidRPr="003D16D3">
        <w:rPr>
          <w:rFonts w:eastAsia="Calibri" w:cstheme="minorHAnsi"/>
          <w:b/>
          <w:spacing w:val="-1"/>
          <w:lang w:val="fr-FR"/>
        </w:rPr>
        <w:t xml:space="preserve">Lors de l’utilisation des </w:t>
      </w:r>
      <w:r w:rsidR="00E8547F" w:rsidRPr="003D16D3">
        <w:rPr>
          <w:rFonts w:eastAsia="Calibri" w:cstheme="minorHAnsi"/>
          <w:b/>
          <w:spacing w:val="-1"/>
          <w:lang w:val="fr-FR"/>
        </w:rPr>
        <w:t>P</w:t>
      </w:r>
      <w:r w:rsidRPr="003D16D3">
        <w:rPr>
          <w:rFonts w:eastAsia="Calibri" w:cstheme="minorHAnsi"/>
          <w:b/>
          <w:spacing w:val="-1"/>
          <w:lang w:val="fr-FR"/>
        </w:rPr>
        <w:t>lateformes</w:t>
      </w:r>
      <w:r w:rsidR="00E8547F" w:rsidRPr="003D16D3">
        <w:rPr>
          <w:rFonts w:eastAsia="Calibri" w:cstheme="minorHAnsi"/>
          <w:b/>
          <w:spacing w:val="-1"/>
          <w:lang w:val="fr-FR"/>
        </w:rPr>
        <w:t xml:space="preserve"> </w:t>
      </w:r>
      <w:r w:rsidR="007E5AF7" w:rsidRPr="003D16D3">
        <w:rPr>
          <w:rFonts w:eastAsia="Calibri" w:cstheme="minorHAnsi"/>
          <w:b/>
          <w:spacing w:val="-1"/>
          <w:lang w:val="fr-FR"/>
        </w:rPr>
        <w:t>:</w:t>
      </w:r>
    </w:p>
    <w:p w14:paraId="41792801" w14:textId="71DB8512" w:rsidR="004450B5" w:rsidRPr="00AC3A2C" w:rsidRDefault="00927E6F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 w:rsidRPr="00AC3A2C">
        <w:rPr>
          <w:rFonts w:eastAsia="Calibri" w:cstheme="minorHAnsi"/>
          <w:spacing w:val="-1"/>
          <w:lang w:val="fr-FR"/>
        </w:rPr>
        <w:t>ne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pas </w:t>
      </w:r>
      <w:r w:rsidR="004450B5" w:rsidRPr="00AC3A2C">
        <w:rPr>
          <w:rFonts w:eastAsia="Calibri" w:cstheme="minorHAnsi"/>
          <w:spacing w:val="-1"/>
          <w:lang w:val="fr-FR"/>
        </w:rPr>
        <w:t>télécharger</w:t>
      </w:r>
      <w:r w:rsidR="00B51542" w:rsidRPr="00AC3A2C">
        <w:rPr>
          <w:rFonts w:eastAsia="Calibri" w:cstheme="minorHAnsi"/>
          <w:spacing w:val="-1"/>
          <w:lang w:val="fr-FR"/>
        </w:rPr>
        <w:t>, enregistrer</w:t>
      </w:r>
      <w:r w:rsidR="004450B5" w:rsidRPr="00AC3A2C">
        <w:rPr>
          <w:rFonts w:eastAsia="Calibri" w:cstheme="minorHAnsi"/>
          <w:spacing w:val="-1"/>
          <w:lang w:val="fr-FR"/>
        </w:rPr>
        <w:t xml:space="preserve"> ou photographier</w:t>
      </w:r>
      <w:r w:rsidR="009B0D00" w:rsidRPr="00AC3A2C">
        <w:rPr>
          <w:rFonts w:eastAsia="Calibri" w:cstheme="minorHAnsi"/>
          <w:spacing w:val="-1"/>
          <w:lang w:val="fr-FR"/>
        </w:rPr>
        <w:t>,</w:t>
      </w:r>
      <w:r w:rsidR="004450B5" w:rsidRPr="00AC3A2C">
        <w:rPr>
          <w:rFonts w:eastAsia="Calibri" w:cstheme="minorHAnsi"/>
          <w:spacing w:val="-1"/>
          <w:lang w:val="fr-FR"/>
        </w:rPr>
        <w:t xml:space="preserve"> </w:t>
      </w:r>
      <w:r w:rsidR="003526F9" w:rsidRPr="00AC3A2C">
        <w:rPr>
          <w:rFonts w:eastAsia="Calibri" w:cstheme="minorHAnsi"/>
          <w:spacing w:val="-1"/>
          <w:lang w:val="fr-FR"/>
        </w:rPr>
        <w:t>par quelque moyen que ce soit</w:t>
      </w:r>
      <w:r w:rsidR="009B0D00" w:rsidRPr="00AC3A2C">
        <w:rPr>
          <w:rFonts w:eastAsia="Calibri" w:cstheme="minorHAnsi"/>
          <w:spacing w:val="-1"/>
          <w:lang w:val="fr-FR"/>
        </w:rPr>
        <w:t>,</w:t>
      </w:r>
      <w:r w:rsidR="003526F9" w:rsidRPr="00AC3A2C">
        <w:rPr>
          <w:rFonts w:eastAsia="Calibri" w:cstheme="minorHAnsi"/>
          <w:spacing w:val="-1"/>
          <w:lang w:val="fr-FR"/>
        </w:rPr>
        <w:t xml:space="preserve">  </w:t>
      </w:r>
      <w:r w:rsidR="00605056" w:rsidRPr="00AC3A2C">
        <w:rPr>
          <w:rFonts w:eastAsia="Calibri" w:cstheme="minorHAnsi"/>
          <w:spacing w:val="-1"/>
          <w:lang w:val="fr-FR"/>
        </w:rPr>
        <w:t>l</w:t>
      </w:r>
      <w:r w:rsidR="004450B5" w:rsidRPr="00AC3A2C">
        <w:rPr>
          <w:rFonts w:eastAsia="Calibri" w:cstheme="minorHAnsi"/>
          <w:spacing w:val="-1"/>
          <w:lang w:val="fr-FR"/>
        </w:rPr>
        <w:t xml:space="preserve">es </w:t>
      </w:r>
      <w:r w:rsidR="00103F81" w:rsidRPr="00AC3A2C">
        <w:rPr>
          <w:rFonts w:eastAsia="Calibri" w:cstheme="minorHAnsi"/>
          <w:spacing w:val="-1"/>
          <w:lang w:val="fr-FR"/>
        </w:rPr>
        <w:t>contenus</w:t>
      </w:r>
      <w:r w:rsidR="004450B5" w:rsidRPr="00AC3A2C">
        <w:rPr>
          <w:rFonts w:eastAsia="Calibri" w:cstheme="minorHAnsi"/>
          <w:spacing w:val="-1"/>
          <w:lang w:val="fr-FR"/>
        </w:rPr>
        <w:t xml:space="preserve"> </w:t>
      </w:r>
      <w:r w:rsidR="00B51542" w:rsidRPr="00AC3A2C">
        <w:rPr>
          <w:rFonts w:eastAsia="Calibri" w:cstheme="minorHAnsi"/>
          <w:spacing w:val="-1"/>
          <w:lang w:val="fr-FR"/>
        </w:rPr>
        <w:t>ou</w:t>
      </w:r>
      <w:r w:rsidR="004450B5" w:rsidRPr="00AC3A2C">
        <w:rPr>
          <w:rFonts w:eastAsia="Calibri" w:cstheme="minorHAnsi"/>
          <w:spacing w:val="-1"/>
          <w:lang w:val="fr-FR"/>
        </w:rPr>
        <w:t xml:space="preserve"> commentaires </w:t>
      </w:r>
      <w:r w:rsidR="003526F9" w:rsidRPr="00AC3A2C">
        <w:rPr>
          <w:rFonts w:eastAsia="Calibri" w:cstheme="minorHAnsi"/>
          <w:spacing w:val="-1"/>
          <w:lang w:val="fr-FR"/>
        </w:rPr>
        <w:t xml:space="preserve">présents sur </w:t>
      </w:r>
      <w:r w:rsidR="00E8547F">
        <w:rPr>
          <w:rFonts w:eastAsia="Calibri" w:cstheme="minorHAnsi"/>
          <w:spacing w:val="-1"/>
          <w:lang w:val="fr-FR"/>
        </w:rPr>
        <w:t>l</w:t>
      </w:r>
      <w:r w:rsidR="003526F9" w:rsidRPr="00AC3A2C">
        <w:rPr>
          <w:rFonts w:eastAsia="Calibri" w:cstheme="minorHAnsi"/>
          <w:spacing w:val="-1"/>
          <w:lang w:val="fr-FR"/>
        </w:rPr>
        <w:t xml:space="preserve">es </w:t>
      </w:r>
      <w:r w:rsidR="00E8547F">
        <w:rPr>
          <w:rFonts w:eastAsia="Calibri" w:cstheme="minorHAnsi"/>
          <w:spacing w:val="-1"/>
          <w:lang w:val="fr-FR"/>
        </w:rPr>
        <w:t>P</w:t>
      </w:r>
      <w:r w:rsidR="003526F9" w:rsidRPr="00AC3A2C">
        <w:rPr>
          <w:rFonts w:eastAsia="Calibri" w:cstheme="minorHAnsi"/>
          <w:spacing w:val="-1"/>
          <w:lang w:val="fr-FR"/>
        </w:rPr>
        <w:t>lateformes</w:t>
      </w:r>
      <w:r w:rsidR="00525F77" w:rsidRPr="00AC3A2C">
        <w:rPr>
          <w:rFonts w:eastAsia="Calibri" w:cstheme="minorHAnsi"/>
          <w:spacing w:val="-1"/>
          <w:lang w:val="fr-FR"/>
        </w:rPr>
        <w:t>.</w:t>
      </w:r>
    </w:p>
    <w:p w14:paraId="60007791" w14:textId="7B5755EE" w:rsidR="004450B5" w:rsidRPr="00AC3A2C" w:rsidRDefault="00927E6F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bookmarkStart w:id="13" w:name="_Hlk61347771"/>
      <w:proofErr w:type="gramStart"/>
      <w:r w:rsidRPr="00AC3A2C">
        <w:rPr>
          <w:rFonts w:eastAsia="Calibri" w:cstheme="minorHAnsi"/>
          <w:spacing w:val="-1"/>
          <w:lang w:val="fr-FR"/>
        </w:rPr>
        <w:t>ne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pas </w:t>
      </w:r>
      <w:r w:rsidR="004450B5" w:rsidRPr="00AC3A2C">
        <w:rPr>
          <w:rFonts w:eastAsia="Calibri" w:cstheme="minorHAnsi"/>
          <w:spacing w:val="-1"/>
          <w:lang w:val="fr-FR"/>
        </w:rPr>
        <w:t>transmettre</w:t>
      </w:r>
      <w:r w:rsidR="009B0D00" w:rsidRPr="00AC3A2C">
        <w:rPr>
          <w:rFonts w:eastAsia="Calibri" w:cstheme="minorHAnsi"/>
          <w:spacing w:val="-1"/>
          <w:lang w:val="fr-FR"/>
        </w:rPr>
        <w:t>,</w:t>
      </w:r>
      <w:r w:rsidR="004450B5" w:rsidRPr="00AC3A2C">
        <w:rPr>
          <w:rFonts w:eastAsia="Calibri" w:cstheme="minorHAnsi"/>
          <w:spacing w:val="-1"/>
          <w:lang w:val="fr-FR"/>
        </w:rPr>
        <w:t xml:space="preserve"> </w:t>
      </w:r>
      <w:r w:rsidR="003526F9" w:rsidRPr="00AC3A2C">
        <w:rPr>
          <w:rFonts w:eastAsia="Calibri" w:cstheme="minorHAnsi"/>
          <w:spacing w:val="-1"/>
          <w:lang w:val="fr-FR"/>
        </w:rPr>
        <w:t>à qui que ce soit</w:t>
      </w:r>
      <w:r w:rsidR="009B0D00" w:rsidRPr="00AC3A2C">
        <w:rPr>
          <w:rFonts w:eastAsia="Calibri" w:cstheme="minorHAnsi"/>
          <w:spacing w:val="-1"/>
          <w:lang w:val="fr-FR"/>
        </w:rPr>
        <w:t>,</w:t>
      </w:r>
      <w:r w:rsidR="003526F9" w:rsidRPr="00AC3A2C">
        <w:rPr>
          <w:rFonts w:eastAsia="Calibri" w:cstheme="minorHAnsi"/>
          <w:spacing w:val="-1"/>
          <w:lang w:val="fr-FR"/>
        </w:rPr>
        <w:t xml:space="preserve"> </w:t>
      </w:r>
      <w:r w:rsidR="00B51542" w:rsidRPr="00AC3A2C">
        <w:rPr>
          <w:rFonts w:eastAsia="Calibri" w:cstheme="minorHAnsi"/>
          <w:spacing w:val="-1"/>
          <w:lang w:val="fr-FR"/>
        </w:rPr>
        <w:t>l</w:t>
      </w:r>
      <w:r w:rsidR="004450B5" w:rsidRPr="00AC3A2C">
        <w:rPr>
          <w:rFonts w:eastAsia="Calibri" w:cstheme="minorHAnsi"/>
          <w:spacing w:val="-1"/>
          <w:lang w:val="fr-FR"/>
        </w:rPr>
        <w:t xml:space="preserve">es </w:t>
      </w:r>
      <w:bookmarkStart w:id="14" w:name="_Hlk61261581"/>
      <w:r w:rsidR="00103F81" w:rsidRPr="00AC3A2C">
        <w:rPr>
          <w:rFonts w:eastAsia="Calibri" w:cstheme="minorHAnsi"/>
          <w:spacing w:val="-1"/>
          <w:lang w:val="fr-FR"/>
        </w:rPr>
        <w:t>contenus</w:t>
      </w:r>
      <w:r w:rsidR="004450B5" w:rsidRPr="00AC3A2C">
        <w:rPr>
          <w:rFonts w:eastAsia="Calibri" w:cstheme="minorHAnsi"/>
          <w:spacing w:val="-1"/>
          <w:lang w:val="fr-FR"/>
        </w:rPr>
        <w:t xml:space="preserve"> </w:t>
      </w:r>
      <w:bookmarkEnd w:id="14"/>
      <w:r w:rsidR="00B51542" w:rsidRPr="00AC3A2C">
        <w:rPr>
          <w:rFonts w:eastAsia="Calibri" w:cstheme="minorHAnsi"/>
          <w:spacing w:val="-1"/>
          <w:lang w:val="fr-FR"/>
        </w:rPr>
        <w:t>ou</w:t>
      </w:r>
      <w:r w:rsidR="004450B5" w:rsidRPr="00AC3A2C">
        <w:rPr>
          <w:rFonts w:eastAsia="Calibri" w:cstheme="minorHAnsi"/>
          <w:spacing w:val="-1"/>
          <w:lang w:val="fr-FR"/>
        </w:rPr>
        <w:t xml:space="preserve"> commentaires</w:t>
      </w:r>
      <w:r w:rsidR="003526F9" w:rsidRPr="00AC3A2C">
        <w:rPr>
          <w:rFonts w:eastAsia="Calibri" w:cstheme="minorHAnsi"/>
          <w:spacing w:val="-1"/>
          <w:lang w:val="fr-FR"/>
        </w:rPr>
        <w:t xml:space="preserve"> présents sur </w:t>
      </w:r>
      <w:r w:rsidR="00E8547F">
        <w:rPr>
          <w:rFonts w:eastAsia="Calibri" w:cstheme="minorHAnsi"/>
          <w:spacing w:val="-1"/>
          <w:lang w:val="fr-FR"/>
        </w:rPr>
        <w:t>l</w:t>
      </w:r>
      <w:r w:rsidR="003526F9" w:rsidRPr="00AC3A2C">
        <w:rPr>
          <w:rFonts w:eastAsia="Calibri" w:cstheme="minorHAnsi"/>
          <w:spacing w:val="-1"/>
          <w:lang w:val="fr-FR"/>
        </w:rPr>
        <w:t xml:space="preserve">es </w:t>
      </w:r>
      <w:r w:rsidR="00E8547F">
        <w:rPr>
          <w:rFonts w:eastAsia="Calibri" w:cstheme="minorHAnsi"/>
          <w:spacing w:val="-1"/>
          <w:lang w:val="fr-FR"/>
        </w:rPr>
        <w:t>P</w:t>
      </w:r>
      <w:r w:rsidR="003526F9" w:rsidRPr="00AC3A2C">
        <w:rPr>
          <w:rFonts w:eastAsia="Calibri" w:cstheme="minorHAnsi"/>
          <w:spacing w:val="-1"/>
          <w:lang w:val="fr-FR"/>
        </w:rPr>
        <w:t>lateformes</w:t>
      </w:r>
      <w:r w:rsidR="00525F77" w:rsidRPr="00AC3A2C">
        <w:rPr>
          <w:rFonts w:eastAsia="Calibri" w:cstheme="minorHAnsi"/>
          <w:spacing w:val="-1"/>
          <w:lang w:val="fr-FR"/>
        </w:rPr>
        <w:t>.</w:t>
      </w:r>
    </w:p>
    <w:bookmarkEnd w:id="13"/>
    <w:p w14:paraId="738822DC" w14:textId="73DE5853" w:rsidR="00885782" w:rsidRPr="00AC3A2C" w:rsidRDefault="00927E6F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 w:rsidRPr="00AC3A2C">
        <w:rPr>
          <w:rFonts w:eastAsia="Calibri" w:cstheme="minorHAnsi"/>
          <w:spacing w:val="-1"/>
          <w:lang w:val="fr-FR"/>
        </w:rPr>
        <w:t>ne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</w:t>
      </w:r>
      <w:r w:rsidR="00125F92" w:rsidRPr="00AC3A2C">
        <w:rPr>
          <w:rFonts w:eastAsia="Calibri" w:cstheme="minorHAnsi"/>
          <w:spacing w:val="-1"/>
          <w:lang w:val="fr-FR"/>
        </w:rPr>
        <w:t xml:space="preserve">pas </w:t>
      </w:r>
      <w:r w:rsidR="00885782" w:rsidRPr="00AC3A2C">
        <w:rPr>
          <w:rFonts w:eastAsia="Calibri" w:cstheme="minorHAnsi"/>
          <w:spacing w:val="-1"/>
          <w:lang w:val="fr-FR"/>
        </w:rPr>
        <w:t xml:space="preserve">transférer </w:t>
      </w:r>
      <w:r w:rsidR="00125F92" w:rsidRPr="00AC3A2C">
        <w:rPr>
          <w:rFonts w:eastAsia="Calibri" w:cstheme="minorHAnsi"/>
          <w:spacing w:val="-1"/>
          <w:lang w:val="fr-FR"/>
        </w:rPr>
        <w:t>l</w:t>
      </w:r>
      <w:r w:rsidR="00B51542" w:rsidRPr="00AC3A2C">
        <w:rPr>
          <w:rFonts w:eastAsia="Calibri" w:cstheme="minorHAnsi"/>
          <w:spacing w:val="-1"/>
          <w:lang w:val="fr-FR"/>
        </w:rPr>
        <w:t>e</w:t>
      </w:r>
      <w:r w:rsidR="00885782" w:rsidRPr="00AC3A2C">
        <w:rPr>
          <w:rFonts w:eastAsia="Calibri" w:cstheme="minorHAnsi"/>
          <w:spacing w:val="-1"/>
          <w:lang w:val="fr-FR"/>
        </w:rPr>
        <w:t xml:space="preserve">s </w:t>
      </w:r>
      <w:r w:rsidR="00103F81" w:rsidRPr="00AC3A2C">
        <w:rPr>
          <w:rFonts w:eastAsia="Calibri" w:cstheme="minorHAnsi"/>
          <w:spacing w:val="-1"/>
          <w:lang w:val="fr-FR"/>
        </w:rPr>
        <w:t xml:space="preserve">contenus </w:t>
      </w:r>
      <w:r w:rsidR="00B51542" w:rsidRPr="00AC3A2C">
        <w:rPr>
          <w:rFonts w:eastAsia="Calibri" w:cstheme="minorHAnsi"/>
          <w:spacing w:val="-1"/>
          <w:lang w:val="fr-FR"/>
        </w:rPr>
        <w:t>ou</w:t>
      </w:r>
      <w:r w:rsidR="00885782" w:rsidRPr="00AC3A2C">
        <w:rPr>
          <w:rFonts w:eastAsia="Calibri" w:cstheme="minorHAnsi"/>
          <w:spacing w:val="-1"/>
          <w:lang w:val="fr-FR"/>
        </w:rPr>
        <w:t xml:space="preserve"> commentaires </w:t>
      </w:r>
      <w:r w:rsidR="003526F9" w:rsidRPr="00AC3A2C">
        <w:rPr>
          <w:rFonts w:eastAsia="Calibri" w:cstheme="minorHAnsi"/>
          <w:spacing w:val="-1"/>
          <w:lang w:val="fr-FR"/>
        </w:rPr>
        <w:t xml:space="preserve">présents sur </w:t>
      </w:r>
      <w:r w:rsidR="00E8547F">
        <w:rPr>
          <w:rFonts w:eastAsia="Calibri" w:cstheme="minorHAnsi"/>
          <w:spacing w:val="-1"/>
          <w:lang w:val="fr-FR"/>
        </w:rPr>
        <w:t>l</w:t>
      </w:r>
      <w:r w:rsidR="003526F9" w:rsidRPr="00AC3A2C">
        <w:rPr>
          <w:rFonts w:eastAsia="Calibri" w:cstheme="minorHAnsi"/>
          <w:spacing w:val="-1"/>
          <w:lang w:val="fr-FR"/>
        </w:rPr>
        <w:t xml:space="preserve">es </w:t>
      </w:r>
      <w:r w:rsidR="00E8547F">
        <w:rPr>
          <w:rFonts w:eastAsia="Calibri" w:cstheme="minorHAnsi"/>
          <w:spacing w:val="-1"/>
          <w:lang w:val="fr-FR"/>
        </w:rPr>
        <w:t>P</w:t>
      </w:r>
      <w:r w:rsidR="003526F9" w:rsidRPr="00AC3A2C">
        <w:rPr>
          <w:rFonts w:eastAsia="Calibri" w:cstheme="minorHAnsi"/>
          <w:spacing w:val="-1"/>
          <w:lang w:val="fr-FR"/>
        </w:rPr>
        <w:t xml:space="preserve">lateformes </w:t>
      </w:r>
      <w:r w:rsidR="00885782" w:rsidRPr="00AC3A2C">
        <w:rPr>
          <w:rFonts w:eastAsia="Calibri" w:cstheme="minorHAnsi"/>
          <w:spacing w:val="-1"/>
          <w:lang w:val="fr-FR"/>
        </w:rPr>
        <w:t>sur une clé USB</w:t>
      </w:r>
      <w:r w:rsidR="00125F92" w:rsidRPr="00AC3A2C">
        <w:rPr>
          <w:rFonts w:eastAsia="Calibri" w:cstheme="minorHAnsi"/>
          <w:spacing w:val="-1"/>
          <w:lang w:val="fr-FR"/>
        </w:rPr>
        <w:t xml:space="preserve">, un environnement </w:t>
      </w:r>
      <w:r w:rsidR="00125F92" w:rsidRPr="00A870BB">
        <w:rPr>
          <w:rFonts w:eastAsia="Calibri" w:cstheme="minorHAnsi"/>
          <w:spacing w:val="-1"/>
          <w:lang w:val="fr-FR"/>
        </w:rPr>
        <w:t>Cloud</w:t>
      </w:r>
      <w:r w:rsidR="00125F92" w:rsidRPr="00AC3A2C">
        <w:rPr>
          <w:rFonts w:eastAsia="Calibri" w:cstheme="minorHAnsi"/>
          <w:spacing w:val="-1"/>
          <w:lang w:val="fr-FR"/>
        </w:rPr>
        <w:t> ou</w:t>
      </w:r>
      <w:r w:rsidR="00885782" w:rsidRPr="00AC3A2C">
        <w:rPr>
          <w:rFonts w:eastAsia="Calibri" w:cstheme="minorHAnsi"/>
          <w:spacing w:val="-1"/>
          <w:lang w:val="fr-FR"/>
        </w:rPr>
        <w:t xml:space="preserve"> </w:t>
      </w:r>
      <w:r w:rsidR="00A870BB">
        <w:rPr>
          <w:rFonts w:eastAsia="Calibri" w:cstheme="minorHAnsi"/>
          <w:spacing w:val="-1"/>
          <w:lang w:val="fr-FR"/>
        </w:rPr>
        <w:t xml:space="preserve">sur </w:t>
      </w:r>
      <w:r w:rsidR="00885782" w:rsidRPr="00AC3A2C">
        <w:rPr>
          <w:rFonts w:eastAsia="Calibri" w:cstheme="minorHAnsi"/>
          <w:spacing w:val="-1"/>
          <w:lang w:val="fr-FR"/>
        </w:rPr>
        <w:t>tout autre support</w:t>
      </w:r>
      <w:r w:rsidR="00525F77" w:rsidRPr="00AC3A2C">
        <w:rPr>
          <w:rFonts w:eastAsia="Calibri" w:cstheme="minorHAnsi"/>
          <w:spacing w:val="-1"/>
          <w:lang w:val="fr-FR"/>
        </w:rPr>
        <w:t>.</w:t>
      </w:r>
    </w:p>
    <w:p w14:paraId="0CF7E147" w14:textId="0149EAFB" w:rsidR="004450B5" w:rsidRPr="00AC3A2C" w:rsidRDefault="00927E6F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 w:rsidRPr="00AC3A2C">
        <w:rPr>
          <w:rFonts w:eastAsia="Calibri" w:cstheme="minorHAnsi"/>
          <w:spacing w:val="-1"/>
          <w:lang w:val="fr-FR"/>
        </w:rPr>
        <w:t>ne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pas </w:t>
      </w:r>
      <w:r w:rsidR="001E227E" w:rsidRPr="00AC3A2C">
        <w:rPr>
          <w:rFonts w:eastAsia="Calibri" w:cstheme="minorHAnsi"/>
          <w:spacing w:val="-1"/>
          <w:lang w:val="fr-FR"/>
        </w:rPr>
        <w:t>poster</w:t>
      </w:r>
      <w:r w:rsidR="004450B5" w:rsidRPr="00AC3A2C">
        <w:rPr>
          <w:rFonts w:eastAsia="Calibri" w:cstheme="minorHAnsi"/>
          <w:spacing w:val="-1"/>
          <w:lang w:val="fr-FR"/>
        </w:rPr>
        <w:t xml:space="preserve">, diffuser ou partager </w:t>
      </w:r>
      <w:r w:rsidR="00125F92" w:rsidRPr="00AC3A2C">
        <w:rPr>
          <w:rFonts w:eastAsia="Calibri" w:cstheme="minorHAnsi"/>
          <w:spacing w:val="-1"/>
          <w:lang w:val="fr-FR"/>
        </w:rPr>
        <w:t>l</w:t>
      </w:r>
      <w:r w:rsidR="00B51542" w:rsidRPr="00AC3A2C">
        <w:rPr>
          <w:rFonts w:eastAsia="Calibri" w:cstheme="minorHAnsi"/>
          <w:spacing w:val="-1"/>
          <w:lang w:val="fr-FR"/>
        </w:rPr>
        <w:t>es</w:t>
      </w:r>
      <w:r w:rsidR="004450B5" w:rsidRPr="00AC3A2C">
        <w:rPr>
          <w:rFonts w:eastAsia="Calibri" w:cstheme="minorHAnsi"/>
          <w:spacing w:val="-1"/>
          <w:lang w:val="fr-FR"/>
        </w:rPr>
        <w:t xml:space="preserve"> </w:t>
      </w:r>
      <w:r w:rsidR="00103F81" w:rsidRPr="00AC3A2C">
        <w:rPr>
          <w:rFonts w:eastAsia="Calibri" w:cstheme="minorHAnsi"/>
          <w:spacing w:val="-1"/>
          <w:lang w:val="fr-FR"/>
        </w:rPr>
        <w:t xml:space="preserve">contenus </w:t>
      </w:r>
      <w:r w:rsidR="00B51542" w:rsidRPr="00AC3A2C">
        <w:rPr>
          <w:rFonts w:eastAsia="Calibri" w:cstheme="minorHAnsi"/>
          <w:spacing w:val="-1"/>
          <w:lang w:val="fr-FR"/>
        </w:rPr>
        <w:t>ou</w:t>
      </w:r>
      <w:r w:rsidR="004450B5" w:rsidRPr="00AC3A2C">
        <w:rPr>
          <w:rFonts w:eastAsia="Calibri" w:cstheme="minorHAnsi"/>
          <w:spacing w:val="-1"/>
          <w:lang w:val="fr-FR"/>
        </w:rPr>
        <w:t xml:space="preserve"> commentaires </w:t>
      </w:r>
      <w:r w:rsidR="003526F9" w:rsidRPr="00AC3A2C">
        <w:rPr>
          <w:rFonts w:eastAsia="Calibri" w:cstheme="minorHAnsi"/>
          <w:spacing w:val="-1"/>
          <w:lang w:val="fr-FR"/>
        </w:rPr>
        <w:t xml:space="preserve">présents sur </w:t>
      </w:r>
      <w:r w:rsidR="00E8547F">
        <w:rPr>
          <w:rFonts w:eastAsia="Calibri" w:cstheme="minorHAnsi"/>
          <w:spacing w:val="-1"/>
          <w:lang w:val="fr-FR"/>
        </w:rPr>
        <w:t>l</w:t>
      </w:r>
      <w:r w:rsidR="003526F9" w:rsidRPr="00AC3A2C">
        <w:rPr>
          <w:rFonts w:eastAsia="Calibri" w:cstheme="minorHAnsi"/>
          <w:spacing w:val="-1"/>
          <w:lang w:val="fr-FR"/>
        </w:rPr>
        <w:t xml:space="preserve">es </w:t>
      </w:r>
      <w:r w:rsidR="00E8547F">
        <w:rPr>
          <w:rFonts w:eastAsia="Calibri" w:cstheme="minorHAnsi"/>
          <w:spacing w:val="-1"/>
          <w:lang w:val="fr-FR"/>
        </w:rPr>
        <w:t>P</w:t>
      </w:r>
      <w:r w:rsidR="003526F9" w:rsidRPr="00AC3A2C">
        <w:rPr>
          <w:rFonts w:eastAsia="Calibri" w:cstheme="minorHAnsi"/>
          <w:spacing w:val="-1"/>
          <w:lang w:val="fr-FR"/>
        </w:rPr>
        <w:t xml:space="preserve">lateformes </w:t>
      </w:r>
      <w:r w:rsidR="001E227E" w:rsidRPr="00AC3A2C">
        <w:rPr>
          <w:rFonts w:eastAsia="Calibri" w:cstheme="minorHAnsi"/>
          <w:spacing w:val="-1"/>
          <w:lang w:val="fr-FR"/>
        </w:rPr>
        <w:t xml:space="preserve">sur les </w:t>
      </w:r>
      <w:r w:rsidR="004450B5" w:rsidRPr="00AC3A2C">
        <w:rPr>
          <w:rFonts w:eastAsia="Calibri" w:cstheme="minorHAnsi"/>
          <w:spacing w:val="-1"/>
          <w:lang w:val="fr-FR"/>
        </w:rPr>
        <w:t>réseaux sociaux</w:t>
      </w:r>
      <w:r w:rsidR="00885782" w:rsidRPr="00AC3A2C">
        <w:rPr>
          <w:rFonts w:eastAsia="Calibri" w:cstheme="minorHAnsi"/>
          <w:spacing w:val="-1"/>
          <w:lang w:val="fr-FR"/>
        </w:rPr>
        <w:t xml:space="preserve"> </w:t>
      </w:r>
      <w:r w:rsidR="004450B5" w:rsidRPr="00AC3A2C">
        <w:rPr>
          <w:rFonts w:eastAsia="Calibri" w:cstheme="minorHAnsi"/>
          <w:spacing w:val="-1"/>
          <w:lang w:val="fr-FR"/>
        </w:rPr>
        <w:t>ou</w:t>
      </w:r>
      <w:r w:rsidR="00F0362A">
        <w:rPr>
          <w:rFonts w:eastAsia="Calibri" w:cstheme="minorHAnsi"/>
          <w:spacing w:val="-1"/>
          <w:lang w:val="fr-FR"/>
        </w:rPr>
        <w:t xml:space="preserve"> sur</w:t>
      </w:r>
      <w:r w:rsidR="001E227E" w:rsidRPr="00AC3A2C">
        <w:rPr>
          <w:rFonts w:eastAsia="Calibri" w:cstheme="minorHAnsi"/>
          <w:spacing w:val="-1"/>
          <w:lang w:val="fr-FR"/>
        </w:rPr>
        <w:t xml:space="preserve"> </w:t>
      </w:r>
      <w:r w:rsidR="004450B5" w:rsidRPr="00AC3A2C">
        <w:rPr>
          <w:rFonts w:eastAsia="Calibri" w:cstheme="minorHAnsi"/>
          <w:spacing w:val="-1"/>
          <w:lang w:val="fr-FR"/>
        </w:rPr>
        <w:t xml:space="preserve">tout autre </w:t>
      </w:r>
      <w:r w:rsidR="00125F92" w:rsidRPr="00AC3A2C">
        <w:rPr>
          <w:rFonts w:eastAsia="Calibri" w:cstheme="minorHAnsi"/>
          <w:spacing w:val="-1"/>
          <w:lang w:val="fr-FR"/>
        </w:rPr>
        <w:t>média</w:t>
      </w:r>
      <w:r w:rsidR="00525F77" w:rsidRPr="00AC3A2C">
        <w:rPr>
          <w:rFonts w:eastAsia="Calibri" w:cstheme="minorHAnsi"/>
          <w:spacing w:val="-1"/>
          <w:lang w:val="fr-FR"/>
        </w:rPr>
        <w:t>.</w:t>
      </w:r>
    </w:p>
    <w:p w14:paraId="1C8A0DFA" w14:textId="1F710B10" w:rsidR="004450B5" w:rsidRDefault="00927E6F" w:rsidP="003D16D3">
      <w:pPr>
        <w:pStyle w:val="Paragraphedeliste"/>
        <w:numPr>
          <w:ilvl w:val="1"/>
          <w:numId w:val="6"/>
        </w:numPr>
        <w:spacing w:after="120" w:line="276" w:lineRule="auto"/>
        <w:ind w:left="567" w:hanging="425"/>
        <w:jc w:val="both"/>
        <w:rPr>
          <w:rFonts w:eastAsia="Calibri" w:cstheme="minorHAnsi"/>
          <w:spacing w:val="-1"/>
          <w:lang w:val="fr-FR"/>
        </w:rPr>
      </w:pPr>
      <w:proofErr w:type="gramStart"/>
      <w:r w:rsidRPr="00AC3A2C">
        <w:rPr>
          <w:rFonts w:eastAsia="Calibri" w:cstheme="minorHAnsi"/>
          <w:spacing w:val="-1"/>
          <w:lang w:val="fr-FR"/>
        </w:rPr>
        <w:t>ne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pas </w:t>
      </w:r>
      <w:r w:rsidR="004450B5" w:rsidRPr="00AC3A2C">
        <w:rPr>
          <w:rFonts w:eastAsia="Calibri" w:cstheme="minorHAnsi"/>
          <w:spacing w:val="-1"/>
          <w:lang w:val="fr-FR"/>
        </w:rPr>
        <w:t xml:space="preserve">visionner </w:t>
      </w:r>
      <w:bookmarkStart w:id="15" w:name="_Hlk69292047"/>
      <w:r w:rsidR="003526F9" w:rsidRPr="00AC3A2C">
        <w:rPr>
          <w:rFonts w:eastAsia="Calibri" w:cstheme="minorHAnsi"/>
          <w:spacing w:val="-1"/>
          <w:lang w:val="fr-FR"/>
        </w:rPr>
        <w:t>l</w:t>
      </w:r>
      <w:r w:rsidR="004450B5" w:rsidRPr="00AC3A2C">
        <w:rPr>
          <w:rFonts w:eastAsia="Calibri" w:cstheme="minorHAnsi"/>
          <w:spacing w:val="-1"/>
          <w:lang w:val="fr-FR"/>
        </w:rPr>
        <w:t xml:space="preserve">es </w:t>
      </w:r>
      <w:r w:rsidR="00103F81" w:rsidRPr="00AC3A2C">
        <w:rPr>
          <w:rFonts w:eastAsia="Calibri" w:cstheme="minorHAnsi"/>
          <w:spacing w:val="-1"/>
          <w:lang w:val="fr-FR"/>
        </w:rPr>
        <w:t xml:space="preserve">contenus </w:t>
      </w:r>
      <w:bookmarkEnd w:id="15"/>
      <w:r w:rsidR="003526F9" w:rsidRPr="00AC3A2C">
        <w:rPr>
          <w:rFonts w:eastAsia="Calibri" w:cstheme="minorHAnsi"/>
          <w:spacing w:val="-1"/>
          <w:lang w:val="fr-FR"/>
        </w:rPr>
        <w:t xml:space="preserve">ou </w:t>
      </w:r>
      <w:r w:rsidR="004450B5" w:rsidRPr="00AC3A2C">
        <w:rPr>
          <w:rFonts w:eastAsia="Calibri" w:cstheme="minorHAnsi"/>
          <w:spacing w:val="-1"/>
          <w:lang w:val="fr-FR"/>
        </w:rPr>
        <w:t xml:space="preserve">commentaires </w:t>
      </w:r>
      <w:r w:rsidR="003526F9" w:rsidRPr="00AC3A2C">
        <w:rPr>
          <w:rFonts w:eastAsia="Calibri" w:cstheme="minorHAnsi"/>
          <w:spacing w:val="-1"/>
          <w:lang w:val="fr-FR"/>
        </w:rPr>
        <w:t xml:space="preserve">présents sur </w:t>
      </w:r>
      <w:r w:rsidR="00E8547F">
        <w:rPr>
          <w:rFonts w:eastAsia="Calibri" w:cstheme="minorHAnsi"/>
          <w:spacing w:val="-1"/>
          <w:lang w:val="fr-FR"/>
        </w:rPr>
        <w:t>l</w:t>
      </w:r>
      <w:r w:rsidR="003526F9" w:rsidRPr="00AC3A2C">
        <w:rPr>
          <w:rFonts w:eastAsia="Calibri" w:cstheme="minorHAnsi"/>
          <w:spacing w:val="-1"/>
          <w:lang w:val="fr-FR"/>
        </w:rPr>
        <w:t xml:space="preserve">es </w:t>
      </w:r>
      <w:r w:rsidR="00E8547F">
        <w:rPr>
          <w:rFonts w:eastAsia="Calibri" w:cstheme="minorHAnsi"/>
          <w:spacing w:val="-1"/>
          <w:lang w:val="fr-FR"/>
        </w:rPr>
        <w:t>P</w:t>
      </w:r>
      <w:r w:rsidR="003526F9" w:rsidRPr="00AC3A2C">
        <w:rPr>
          <w:rFonts w:eastAsia="Calibri" w:cstheme="minorHAnsi"/>
          <w:spacing w:val="-1"/>
          <w:lang w:val="fr-FR"/>
        </w:rPr>
        <w:t xml:space="preserve">lateformes </w:t>
      </w:r>
      <w:r w:rsidR="004450B5" w:rsidRPr="00AC3A2C">
        <w:rPr>
          <w:rFonts w:eastAsia="Calibri" w:cstheme="minorHAnsi"/>
          <w:spacing w:val="-1"/>
          <w:lang w:val="fr-FR"/>
        </w:rPr>
        <w:t>en présence de tiers non concernés (</w:t>
      </w:r>
      <w:r w:rsidR="00167AD3" w:rsidRPr="00743C25">
        <w:rPr>
          <w:rFonts w:eastAsia="Calibri" w:cstheme="minorHAnsi"/>
          <w:spacing w:val="-1"/>
          <w:lang w:val="fr-FR"/>
        </w:rPr>
        <w:t xml:space="preserve">à savoir tout autre personne que celles </w:t>
      </w:r>
      <w:r w:rsidR="00167AD3" w:rsidRPr="00803141">
        <w:rPr>
          <w:rFonts w:eastAsia="Calibri" w:cstheme="minorHAnsi"/>
          <w:spacing w:val="-1"/>
          <w:lang w:val="fr-FR"/>
        </w:rPr>
        <w:t xml:space="preserve">participant ou intervenant </w:t>
      </w:r>
      <w:r w:rsidR="00167AD3" w:rsidRPr="00743C25">
        <w:rPr>
          <w:rFonts w:eastAsia="Calibri" w:cstheme="minorHAnsi"/>
          <w:spacing w:val="-1"/>
          <w:lang w:val="fr-FR"/>
        </w:rPr>
        <w:t xml:space="preserve">dans le cadre de la formation concernée par </w:t>
      </w:r>
      <w:r w:rsidR="005155F4" w:rsidRPr="00AC3A2C">
        <w:rPr>
          <w:rFonts w:eastAsia="Calibri" w:cstheme="minorHAnsi"/>
          <w:spacing w:val="-1"/>
          <w:lang w:val="fr-FR"/>
        </w:rPr>
        <w:t>les contenus</w:t>
      </w:r>
      <w:r w:rsidR="004450B5" w:rsidRPr="00AC3A2C">
        <w:rPr>
          <w:rFonts w:eastAsia="Calibri" w:cstheme="minorHAnsi"/>
          <w:spacing w:val="-1"/>
          <w:lang w:val="fr-FR"/>
        </w:rPr>
        <w:t>)</w:t>
      </w:r>
      <w:r w:rsidR="001E227E" w:rsidRPr="00AC3A2C">
        <w:rPr>
          <w:rFonts w:eastAsia="Calibri" w:cstheme="minorHAnsi"/>
          <w:spacing w:val="-1"/>
          <w:lang w:val="fr-FR"/>
        </w:rPr>
        <w:t>.</w:t>
      </w:r>
    </w:p>
    <w:p w14:paraId="321A9BCF" w14:textId="46FA9DA5" w:rsidR="00167AD3" w:rsidRPr="003D16D3" w:rsidRDefault="00167AD3" w:rsidP="003D16D3">
      <w:pPr>
        <w:pStyle w:val="Paragraphedeliste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 w:cstheme="minorHAnsi"/>
          <w:b/>
          <w:spacing w:val="-1"/>
          <w:lang w:val="fr-FR"/>
        </w:rPr>
      </w:pPr>
      <w:r w:rsidRPr="003D16D3">
        <w:rPr>
          <w:rFonts w:eastAsia="Calibri" w:cstheme="minorHAnsi"/>
          <w:b/>
          <w:spacing w:val="-1"/>
          <w:lang w:val="fr-FR"/>
        </w:rPr>
        <w:t>Signalement en cas d’incident lié à la sécurité de données</w:t>
      </w:r>
      <w:r w:rsidR="007E5AF7" w:rsidRPr="003D16D3">
        <w:rPr>
          <w:rFonts w:eastAsia="Calibri" w:cstheme="minorHAnsi"/>
          <w:b/>
          <w:spacing w:val="-1"/>
          <w:lang w:val="fr-FR"/>
        </w:rPr>
        <w:t> :</w:t>
      </w:r>
    </w:p>
    <w:p w14:paraId="588D0186" w14:textId="45EB52A7" w:rsidR="0098248C" w:rsidRPr="00AC3A2C" w:rsidRDefault="0098248C" w:rsidP="000612E3">
      <w:pPr>
        <w:pStyle w:val="Paragraphedeliste"/>
        <w:spacing w:after="120" w:line="276" w:lineRule="auto"/>
        <w:ind w:left="567"/>
        <w:jc w:val="both"/>
        <w:rPr>
          <w:rFonts w:eastAsia="Calibri" w:cstheme="minorHAnsi"/>
          <w:spacing w:val="-1"/>
          <w:lang w:val="fr-FR"/>
        </w:rPr>
      </w:pPr>
      <w:bookmarkStart w:id="16" w:name="_Hlk61340717"/>
      <w:bookmarkEnd w:id="11"/>
      <w:proofErr w:type="gramStart"/>
      <w:r w:rsidRPr="00AC3A2C">
        <w:rPr>
          <w:rFonts w:eastAsia="Calibri" w:cstheme="minorHAnsi"/>
          <w:spacing w:val="-1"/>
          <w:lang w:val="fr-FR"/>
        </w:rPr>
        <w:t>signaler</w:t>
      </w:r>
      <w:proofErr w:type="gramEnd"/>
      <w:r w:rsidRPr="00AC3A2C">
        <w:rPr>
          <w:rFonts w:eastAsia="Calibri" w:cstheme="minorHAnsi"/>
          <w:spacing w:val="-1"/>
          <w:lang w:val="fr-FR"/>
        </w:rPr>
        <w:t xml:space="preserve"> immédiatement tout incident lié à la sécurité de données à l’IFEN (</w:t>
      </w:r>
      <w:hyperlink r:id="rId11" w:history="1">
        <w:r w:rsidRPr="00AC3A2C">
          <w:rPr>
            <w:rStyle w:val="Lienhypertexte"/>
            <w:rFonts w:eastAsia="Calibri" w:cstheme="minorHAnsi"/>
            <w:spacing w:val="-1"/>
            <w:lang w:val="fr-FR"/>
          </w:rPr>
          <w:t>rgpd@ifen.lu</w:t>
        </w:r>
      </w:hyperlink>
      <w:r w:rsidRPr="00AC3A2C">
        <w:rPr>
          <w:rFonts w:eastAsia="Calibri" w:cstheme="minorHAnsi"/>
          <w:spacing w:val="-1"/>
          <w:lang w:val="fr-FR"/>
        </w:rPr>
        <w:t>) et au DPO du MENJE (</w:t>
      </w:r>
      <w:hyperlink r:id="rId12" w:history="1">
        <w:r w:rsidRPr="00AC3A2C">
          <w:rPr>
            <w:rStyle w:val="Lienhypertexte"/>
            <w:rFonts w:eastAsia="Calibri" w:cstheme="minorHAnsi"/>
            <w:spacing w:val="-1"/>
            <w:lang w:val="fr-FR"/>
          </w:rPr>
          <w:t>dpo@men.lu</w:t>
        </w:r>
      </w:hyperlink>
      <w:r w:rsidRPr="00AC3A2C">
        <w:rPr>
          <w:rFonts w:eastAsia="Calibri" w:cstheme="minorHAnsi"/>
          <w:spacing w:val="-1"/>
          <w:lang w:val="fr-FR"/>
        </w:rPr>
        <w:t xml:space="preserve">) afin de remédier sans délai à tout traitement susceptible de constituer une violation de données. Un incident lié à la sécurité de données correspond </w:t>
      </w:r>
      <w:r w:rsidR="002040B8" w:rsidRPr="00AC3A2C">
        <w:rPr>
          <w:rFonts w:eastAsia="Calibri" w:cstheme="minorHAnsi"/>
          <w:spacing w:val="-1"/>
          <w:lang w:val="fr-FR"/>
        </w:rPr>
        <w:t>principalement</w:t>
      </w:r>
      <w:r w:rsidRPr="00AC3A2C">
        <w:rPr>
          <w:rFonts w:eastAsia="Calibri" w:cstheme="minorHAnsi"/>
          <w:spacing w:val="-1"/>
          <w:lang w:val="fr-FR"/>
        </w:rPr>
        <w:t xml:space="preserve"> au non-respect de l’une des consignes </w:t>
      </w:r>
      <w:r w:rsidR="00CC72A7" w:rsidRPr="00AC3A2C">
        <w:rPr>
          <w:rFonts w:eastAsia="Calibri" w:cstheme="minorHAnsi"/>
          <w:spacing w:val="-1"/>
          <w:lang w:val="fr-FR"/>
        </w:rPr>
        <w:t xml:space="preserve">mentionnées </w:t>
      </w:r>
      <w:r w:rsidRPr="00AC3A2C">
        <w:rPr>
          <w:rFonts w:eastAsia="Calibri" w:cstheme="minorHAnsi"/>
          <w:spacing w:val="-1"/>
          <w:lang w:val="fr-FR"/>
        </w:rPr>
        <w:t xml:space="preserve">ci-dessus. </w:t>
      </w:r>
    </w:p>
    <w:p w14:paraId="00C9CA05" w14:textId="3B0EE1E5" w:rsidR="00AC3A2C" w:rsidRPr="00AC3A2C" w:rsidRDefault="00AC3A2C" w:rsidP="003D16D3">
      <w:pPr>
        <w:pStyle w:val="Paragraphedeliste"/>
        <w:spacing w:line="276" w:lineRule="auto"/>
        <w:ind w:left="567" w:right="-1"/>
        <w:jc w:val="both"/>
        <w:rPr>
          <w:rFonts w:eastAsia="Calibri" w:cstheme="minorHAnsi"/>
          <w:spacing w:val="-1"/>
          <w:lang w:val="fr-FR"/>
        </w:rPr>
      </w:pPr>
      <w:bookmarkStart w:id="17" w:name="_Hlk68259917"/>
      <w:r w:rsidRPr="00AC3A2C">
        <w:rPr>
          <w:rFonts w:eastAsia="Calibri" w:cstheme="minorHAnsi"/>
          <w:spacing w:val="-1"/>
          <w:lang w:val="fr-FR"/>
        </w:rPr>
        <w:t>N’hésitez pas, pour toute question relative à ce sujet, à solliciter le responsable de traitement de l’IFEN, car, plus un incident lié à la sécurité de données est signalé tôt, plus sa résolution s’en trouve facilitée.</w:t>
      </w:r>
    </w:p>
    <w:bookmarkEnd w:id="16"/>
    <w:bookmarkEnd w:id="17"/>
    <w:p w14:paraId="7746F799" w14:textId="77777777" w:rsidR="004450B5" w:rsidRPr="00AC3A2C" w:rsidRDefault="004450B5" w:rsidP="0042222B">
      <w:pPr>
        <w:tabs>
          <w:tab w:val="left" w:pos="360"/>
        </w:tabs>
        <w:spacing w:line="276" w:lineRule="auto"/>
        <w:ind w:right="-1"/>
        <w:jc w:val="both"/>
        <w:rPr>
          <w:rFonts w:eastAsia="Calibri" w:cstheme="minorHAnsi"/>
          <w:spacing w:val="-1"/>
          <w:lang w:val="fr-FR"/>
        </w:rPr>
      </w:pPr>
    </w:p>
    <w:p w14:paraId="5903279B" w14:textId="02AD9AAC" w:rsidR="00AC3A2C" w:rsidRPr="00AC3A2C" w:rsidRDefault="00AC3A2C" w:rsidP="0042222B">
      <w:pPr>
        <w:pStyle w:val="Paragraphedeliste"/>
        <w:tabs>
          <w:tab w:val="left" w:pos="426"/>
        </w:tabs>
        <w:spacing w:line="276" w:lineRule="auto"/>
        <w:ind w:right="-1"/>
        <w:jc w:val="both"/>
        <w:rPr>
          <w:rFonts w:eastAsia="Calibri" w:cstheme="minorHAnsi"/>
          <w:spacing w:val="-1"/>
          <w:lang w:val="fr-FR"/>
        </w:rPr>
      </w:pPr>
      <w:r w:rsidRPr="00AC3A2C">
        <w:rPr>
          <w:rFonts w:eastAsia="Calibri" w:cstheme="minorHAnsi"/>
          <w:spacing w:val="-1"/>
          <w:lang w:val="fr-FR"/>
        </w:rPr>
        <w:t xml:space="preserve">Je soussigné/e, </w:t>
      </w:r>
      <w:sdt>
        <w:sdtPr>
          <w:rPr>
            <w:rStyle w:val="Style2"/>
            <w:rFonts w:asciiTheme="minorHAnsi" w:hAnsiTheme="minorHAnsi" w:cstheme="minorHAnsi"/>
            <w:szCs w:val="22"/>
            <w:lang w:val="fr-FR"/>
          </w:rPr>
          <w:id w:val="-594024277"/>
          <w:placeholder>
            <w:docPart w:val="C3CD7297CCD047BEA8F8BB9D28B58910"/>
          </w:placeholder>
          <w:showingPlcHdr/>
          <w:text/>
        </w:sdtPr>
        <w:sdtEndPr>
          <w:rPr>
            <w:rStyle w:val="Style2"/>
          </w:rPr>
        </w:sdtEndPr>
        <w:sdtContent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sdtContent>
      </w:sdt>
      <w:r w:rsidRPr="00AC3A2C">
        <w:rPr>
          <w:rStyle w:val="Style2"/>
          <w:rFonts w:asciiTheme="minorHAnsi" w:hAnsiTheme="minorHAnsi" w:cstheme="minorHAnsi"/>
          <w:szCs w:val="22"/>
          <w:lang w:val="fr-FR"/>
        </w:rPr>
        <w:t xml:space="preserve">, </w:t>
      </w:r>
      <w:r w:rsidRPr="00AC3A2C">
        <w:rPr>
          <w:rFonts w:eastAsia="Calibri" w:cstheme="minorHAnsi"/>
          <w:spacing w:val="-1"/>
          <w:lang w:val="fr-FR"/>
        </w:rPr>
        <w:t xml:space="preserve">assurant la fonction de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1074667275"/>
          <w:placeholder>
            <w:docPart w:val="9B043258438C46EBB37A8A95D6C8A169"/>
          </w:placeholder>
          <w:showingPlcHdr/>
          <w:text/>
        </w:sdtPr>
        <w:sdtEndPr>
          <w:rPr>
            <w:rStyle w:val="Policepardfaut"/>
            <w:rFonts w:eastAsiaTheme="minorHAnsi"/>
            <w:b w:val="0"/>
            <w:lang w:val="fr-FR"/>
          </w:rPr>
        </w:sdtEndPr>
        <w:sdtContent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sdtContent>
      </w:sdt>
      <w:r w:rsidRPr="00AC3A2C">
        <w:rPr>
          <w:rFonts w:eastAsia="Calibri" w:cstheme="minorHAnsi"/>
          <w:spacing w:val="-1"/>
          <w:lang w:val="fr-FR"/>
        </w:rPr>
        <w:t xml:space="preserve"> dans le cadre du stage précité, m’engage </w:t>
      </w:r>
      <w:r w:rsidR="008579E4" w:rsidRPr="001D0EE5">
        <w:rPr>
          <w:rFonts w:ascii="Calibri" w:eastAsia="Calibri" w:hAnsi="Calibri" w:cs="Calibri"/>
          <w:spacing w:val="-1"/>
          <w:lang w:val="fr-FR"/>
        </w:rPr>
        <w:t>à</w:t>
      </w:r>
      <w:r w:rsidR="008579E4">
        <w:rPr>
          <w:rFonts w:ascii="Calibri" w:eastAsia="Calibri" w:hAnsi="Calibri" w:cs="Calibri"/>
          <w:spacing w:val="-1"/>
          <w:lang w:val="fr-FR"/>
        </w:rPr>
        <w:t xml:space="preserve"> respecter les dispositions énumérées ci-dessus</w:t>
      </w:r>
      <w:r w:rsidRPr="00AC3A2C">
        <w:rPr>
          <w:rFonts w:eastAsia="Calibri" w:cstheme="minorHAnsi"/>
          <w:spacing w:val="-1"/>
          <w:lang w:val="fr-FR"/>
        </w:rPr>
        <w:t xml:space="preserve"> :</w:t>
      </w:r>
    </w:p>
    <w:p w14:paraId="4F801D5F" w14:textId="77777777" w:rsidR="000C0E5E" w:rsidRPr="00AC3A2C" w:rsidRDefault="000C0E5E" w:rsidP="0042222B">
      <w:pPr>
        <w:tabs>
          <w:tab w:val="left" w:pos="360"/>
        </w:tabs>
        <w:spacing w:line="276" w:lineRule="auto"/>
        <w:ind w:right="-1"/>
        <w:jc w:val="both"/>
        <w:rPr>
          <w:rFonts w:eastAsia="Calibri" w:cstheme="minorHAnsi"/>
          <w:spacing w:val="-1"/>
          <w:lang w:val="fr-FR"/>
        </w:rPr>
      </w:pPr>
    </w:p>
    <w:p w14:paraId="208A37FE" w14:textId="4F304527" w:rsidR="004450B5" w:rsidRPr="00AC3A2C" w:rsidRDefault="00E1735F" w:rsidP="0042222B">
      <w:pPr>
        <w:tabs>
          <w:tab w:val="left" w:pos="360"/>
        </w:tabs>
        <w:spacing w:line="276" w:lineRule="auto"/>
        <w:ind w:right="-1"/>
        <w:jc w:val="both"/>
        <w:rPr>
          <w:rFonts w:eastAsia="Calibri" w:cstheme="minorHAnsi"/>
          <w:spacing w:val="-1"/>
          <w:lang w:val="fr-FR"/>
        </w:rPr>
      </w:pPr>
      <w:r w:rsidRPr="00AC3A2C">
        <w:rPr>
          <w:rFonts w:eastAsia="Calibri" w:cstheme="minorHAnsi"/>
          <w:noProof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DCDD" wp14:editId="09D9CC14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2400935" cy="508635"/>
                <wp:effectExtent l="0" t="0" r="1841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ECCC" id="Rectangle 8" o:spid="_x0000_s1026" style="position:absolute;margin-left:137.85pt;margin-top:8.75pt;width:189.05pt;height:4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" filled="f" strokecolor="#7f7f7f [1612]">
                <w10:wrap anchorx="margin"/>
              </v:rect>
            </w:pict>
          </mc:Fallback>
        </mc:AlternateContent>
      </w:r>
      <w:r w:rsidR="004450B5" w:rsidRPr="00AC3A2C">
        <w:rPr>
          <w:rFonts w:eastAsia="Calibri" w:cstheme="minorHAnsi"/>
          <w:spacing w:val="-1"/>
          <w:lang w:val="fr-FR"/>
        </w:rPr>
        <w:t xml:space="preserve">Fait à </w:t>
      </w:r>
      <w:sdt>
        <w:sdtPr>
          <w:rPr>
            <w:rStyle w:val="Style4"/>
            <w:rFonts w:asciiTheme="minorHAnsi" w:hAnsiTheme="minorHAnsi" w:cstheme="minorHAnsi"/>
            <w:szCs w:val="22"/>
          </w:rPr>
          <w:id w:val="721256153"/>
          <w:placeholder>
            <w:docPart w:val="4299B94CBF93401F9F6492D1E5959846"/>
          </w:placeholder>
          <w:showingPlcHdr/>
          <w:text/>
        </w:sdtPr>
        <w:sdtEndPr>
          <w:rPr>
            <w:rStyle w:val="Policepardfaut"/>
            <w:rFonts w:eastAsia="Calibri"/>
            <w:b w:val="0"/>
            <w:spacing w:val="-1"/>
            <w:lang w:val="fr-FR"/>
          </w:rPr>
        </w:sdtEndPr>
        <w:sdtContent>
          <w:r w:rsidR="004E19E6"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sdtContent>
      </w:sdt>
      <w:r w:rsidR="004E19E6" w:rsidRPr="00AC3A2C">
        <w:rPr>
          <w:rFonts w:eastAsia="Calibri" w:cstheme="minorHAnsi"/>
          <w:spacing w:val="-1"/>
          <w:lang w:val="fr-FR"/>
        </w:rPr>
        <w:t xml:space="preserve">, </w:t>
      </w:r>
      <w:r w:rsidR="004450B5" w:rsidRPr="00AC3A2C">
        <w:rPr>
          <w:rFonts w:eastAsia="Calibri" w:cstheme="minorHAnsi"/>
          <w:spacing w:val="-1"/>
          <w:lang w:val="fr-FR"/>
        </w:rPr>
        <w:t>le</w:t>
      </w:r>
      <w:r w:rsidR="004E19E6" w:rsidRPr="00AC3A2C">
        <w:rPr>
          <w:rFonts w:eastAsia="Calibri" w:cstheme="minorHAnsi"/>
          <w:spacing w:val="-1"/>
          <w:lang w:val="fr-FR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Cs w:val="22"/>
          </w:rPr>
          <w:id w:val="1588578089"/>
          <w:placeholder>
            <w:docPart w:val="323B7638AA0347B79DC6364F576427DE"/>
          </w:placeholder>
          <w:showingPlcHdr/>
          <w:date w:fullDate="2018-09-07T00:00:00Z">
            <w:dateFormat w:val="dd/MM/yyyy"/>
            <w:lid w:val="lb-LU"/>
            <w:storeMappedDataAs w:val="dateTime"/>
            <w:calendar w:val="gregorian"/>
          </w:date>
        </w:sdtPr>
        <w:sdtEndPr>
          <w:rPr>
            <w:rStyle w:val="Policepardfaut"/>
            <w:rFonts w:eastAsia="Calibri"/>
            <w:b w:val="0"/>
            <w:spacing w:val="-1"/>
            <w:lang w:val="fr-FR"/>
          </w:rPr>
        </w:sdtEndPr>
        <w:sdtContent>
          <w:r w:rsidR="00263699"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sdtContent>
      </w:sdt>
    </w:p>
    <w:p w14:paraId="51F01507" w14:textId="52883A45" w:rsidR="00AC3A2C" w:rsidRPr="00AC3A2C" w:rsidRDefault="004E19E6" w:rsidP="003022CB">
      <w:pPr>
        <w:pStyle w:val="Corpsdetexte"/>
        <w:spacing w:before="240" w:line="276" w:lineRule="auto"/>
        <w:ind w:left="0" w:right="-1"/>
        <w:jc w:val="center"/>
        <w:rPr>
          <w:rFonts w:asciiTheme="minorHAnsi" w:eastAsia="Calibri" w:hAnsiTheme="minorHAnsi" w:cstheme="minorHAnsi"/>
          <w:spacing w:val="-1"/>
          <w:sz w:val="22"/>
          <w:szCs w:val="22"/>
          <w:lang w:val="fr-FR"/>
        </w:rPr>
      </w:pPr>
      <w:r w:rsidRPr="00AC3A2C">
        <w:rPr>
          <w:rFonts w:asciiTheme="minorHAnsi" w:eastAsia="Calibri" w:hAnsiTheme="minorHAnsi" w:cstheme="minorHAnsi"/>
          <w:spacing w:val="-1"/>
          <w:sz w:val="22"/>
          <w:szCs w:val="22"/>
          <w:lang w:val="fr-FR"/>
        </w:rPr>
        <w:t>Signature :</w:t>
      </w:r>
    </w:p>
    <w:sectPr w:rsidR="00AC3A2C" w:rsidRPr="00AC3A2C" w:rsidSect="0042222B">
      <w:footerReference w:type="default" r:id="rId13"/>
      <w:headerReference w:type="first" r:id="rId14"/>
      <w:footerReference w:type="first" r:id="rId15"/>
      <w:pgSz w:w="11910" w:h="16840"/>
      <w:pgMar w:top="1418" w:right="1562" w:bottom="1418" w:left="1418" w:header="709" w:footer="3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AA2F" w14:textId="77777777" w:rsidR="002F58DF" w:rsidRDefault="002F58DF">
      <w:r>
        <w:separator/>
      </w:r>
    </w:p>
  </w:endnote>
  <w:endnote w:type="continuationSeparator" w:id="0">
    <w:p w14:paraId="34F5C0A9" w14:textId="77777777" w:rsidR="002F58DF" w:rsidRDefault="002F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99332"/>
      <w:docPartObj>
        <w:docPartGallery w:val="Page Numbers (Bottom of Page)"/>
        <w:docPartUnique/>
      </w:docPartObj>
    </w:sdtPr>
    <w:sdtEndPr>
      <w:rPr>
        <w:sz w:val="24"/>
      </w:rPr>
    </w:sdtEndPr>
    <w:sdtContent>
      <w:bookmarkStart w:id="18" w:name="_Hlk61009045" w:displacedByCustomXml="prev"/>
      <w:bookmarkStart w:id="19" w:name="_Hlk61009044" w:displacedByCustomXml="prev"/>
      <w:bookmarkStart w:id="20" w:name="_Hlk61008087" w:displacedByCustomXml="prev"/>
      <w:bookmarkStart w:id="21" w:name="_Hlk61008086" w:displacedByCustomXml="prev"/>
      <w:p w14:paraId="255D050D" w14:textId="77777777" w:rsidR="000C0E5E" w:rsidRDefault="000C0E5E" w:rsidP="000C0E5E">
        <w:pPr>
          <w:spacing w:line="360" w:lineRule="auto"/>
          <w:ind w:left="1310" w:right="1308"/>
          <w:jc w:val="center"/>
          <w:rPr>
            <w:rFonts w:ascii="Arial" w:eastAsia="Arial" w:hAnsi="Arial" w:cs="Arial"/>
            <w:b/>
            <w:bCs/>
            <w:color w:val="696969"/>
            <w:spacing w:val="2"/>
            <w:sz w:val="14"/>
            <w:szCs w:val="16"/>
            <w:lang w:val="fr-FR"/>
          </w:rPr>
        </w:pP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Institut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z w:val="14"/>
            <w:szCs w:val="16"/>
            <w:lang w:val="fr-FR"/>
          </w:rPr>
          <w:t xml:space="preserve">de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formation</w:t>
        </w:r>
        <w:r w:rsidRPr="00354E44">
          <w:rPr>
            <w:rFonts w:ascii="Arial" w:eastAsia="Arial" w:hAnsi="Arial" w:cs="Arial"/>
            <w:b/>
            <w:bCs/>
            <w:color w:val="696969"/>
            <w:spacing w:val="1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z w:val="14"/>
            <w:szCs w:val="16"/>
            <w:lang w:val="fr-FR"/>
          </w:rPr>
          <w:t>de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l’</w:t>
        </w:r>
        <w:r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É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ducation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nationale</w:t>
        </w:r>
        <w:r w:rsidRPr="00354E44">
          <w:rPr>
            <w:rFonts w:ascii="Arial" w:eastAsia="Arial" w:hAnsi="Arial" w:cs="Arial"/>
            <w:b/>
            <w:bCs/>
            <w:color w:val="696969"/>
            <w:spacing w:val="2"/>
            <w:sz w:val="14"/>
            <w:szCs w:val="16"/>
            <w:lang w:val="fr-FR"/>
          </w:rPr>
          <w:t xml:space="preserve"> </w:t>
        </w:r>
      </w:p>
      <w:p w14:paraId="06514C8A" w14:textId="48BB64AE" w:rsidR="000C0E5E" w:rsidRDefault="000C0E5E" w:rsidP="000C0E5E">
        <w:pPr>
          <w:spacing w:line="360" w:lineRule="auto"/>
          <w:ind w:right="-27"/>
          <w:jc w:val="center"/>
          <w:rPr>
            <w:rFonts w:ascii="Arial" w:eastAsia="Arial" w:hAnsi="Arial" w:cs="Arial"/>
            <w:color w:val="696969"/>
            <w:sz w:val="14"/>
            <w:szCs w:val="16"/>
            <w:lang w:val="fr-FR"/>
          </w:rPr>
        </w:pPr>
        <w:proofErr w:type="gramStart"/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eduPôle</w:t>
        </w:r>
        <w:proofErr w:type="gramEnd"/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, Route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de</w:t>
        </w:r>
        <w:r w:rsidRPr="00354E44">
          <w:rPr>
            <w:rFonts w:ascii="Arial" w:eastAsia="Arial" w:hAnsi="Arial" w:cs="Arial"/>
            <w:color w:val="696969"/>
            <w:spacing w:val="-3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Diekirch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|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L-7220</w:t>
        </w:r>
        <w:r w:rsidRPr="00354E44">
          <w:rPr>
            <w:rFonts w:ascii="Arial" w:eastAsia="Arial" w:hAnsi="Arial" w:cs="Arial"/>
            <w:color w:val="696969"/>
            <w:spacing w:val="-5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Walferdange</w:t>
        </w:r>
        <w:r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>|</w:t>
        </w:r>
        <w:r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>Site</w:t>
        </w:r>
        <w:r w:rsidRPr="00354E44">
          <w:rPr>
            <w:rFonts w:ascii="Arial" w:eastAsia="Arial" w:hAnsi="Arial" w:cs="Arial"/>
            <w:color w:val="696969"/>
            <w:spacing w:val="-3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>web</w:t>
        </w:r>
        <w:r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>:</w:t>
        </w:r>
        <w:r w:rsidRPr="00354E44">
          <w:rPr>
            <w:rFonts w:ascii="Arial" w:eastAsia="Arial" w:hAnsi="Arial" w:cs="Arial"/>
            <w:color w:val="696969"/>
            <w:spacing w:val="2"/>
            <w:sz w:val="14"/>
            <w:szCs w:val="16"/>
            <w:lang w:val="fr-FR"/>
          </w:rPr>
          <w:t xml:space="preserve"> </w:t>
        </w:r>
        <w:hyperlink r:id="rId1" w:history="1">
          <w:r w:rsidRPr="00EB099A">
            <w:rPr>
              <w:rStyle w:val="Lienhypertexte"/>
              <w:rFonts w:ascii="Arial" w:eastAsia="Arial" w:hAnsi="Arial" w:cs="Arial"/>
              <w:sz w:val="14"/>
              <w:szCs w:val="16"/>
              <w:lang w:val="fr-FR"/>
            </w:rPr>
            <w:t>www.ifen.lu</w:t>
          </w:r>
        </w:hyperlink>
        <w:bookmarkEnd w:id="21"/>
        <w:bookmarkEnd w:id="20"/>
        <w:bookmarkEnd w:id="19"/>
        <w:bookmarkEnd w:id="18"/>
        <w:r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</w:p>
      <w:p w14:paraId="27217F81" w14:textId="10302C84" w:rsidR="00253621" w:rsidRPr="00C82C43" w:rsidRDefault="000C0E5E" w:rsidP="000C0E5E">
        <w:pPr>
          <w:spacing w:line="360" w:lineRule="auto"/>
          <w:ind w:right="-27"/>
          <w:jc w:val="right"/>
          <w:rPr>
            <w:rFonts w:ascii="Arial" w:eastAsia="Arial" w:hAnsi="Arial" w:cs="Arial"/>
            <w:sz w:val="16"/>
            <w:szCs w:val="16"/>
            <w:lang w:val="fr-FR"/>
          </w:rPr>
        </w:pPr>
        <w:r w:rsidRPr="00C82C43">
          <w:rPr>
            <w:sz w:val="16"/>
          </w:rPr>
          <w:fldChar w:fldCharType="begin"/>
        </w:r>
        <w:r w:rsidRPr="00C82C43">
          <w:rPr>
            <w:sz w:val="16"/>
          </w:rPr>
          <w:instrText>PAGE   \* MERGEFORMAT</w:instrText>
        </w:r>
        <w:r w:rsidRPr="00C82C43">
          <w:rPr>
            <w:sz w:val="16"/>
          </w:rPr>
          <w:fldChar w:fldCharType="separate"/>
        </w:r>
        <w:r w:rsidRPr="00C82C43">
          <w:rPr>
            <w:sz w:val="16"/>
          </w:rPr>
          <w:t>2</w:t>
        </w:r>
        <w:r w:rsidRPr="00C82C43">
          <w:rPr>
            <w:sz w:val="16"/>
          </w:rPr>
          <w:fldChar w:fldCharType="end"/>
        </w:r>
        <w:r w:rsidRPr="00C82C43">
          <w:rPr>
            <w:sz w:val="16"/>
          </w:rPr>
          <w:t>/</w:t>
        </w:r>
        <w:r w:rsidR="0042222B">
          <w:rPr>
            <w:sz w:val="16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038950"/>
      <w:docPartObj>
        <w:docPartGallery w:val="Page Numbers (Bottom of Page)"/>
        <w:docPartUnique/>
      </w:docPartObj>
    </w:sdtPr>
    <w:sdtEndPr/>
    <w:sdtContent>
      <w:p w14:paraId="42432170" w14:textId="77777777" w:rsidR="00793FE3" w:rsidRDefault="00793FE3" w:rsidP="00793FE3">
        <w:pPr>
          <w:spacing w:line="276" w:lineRule="auto"/>
          <w:ind w:left="1310" w:right="1310"/>
          <w:jc w:val="center"/>
          <w:rPr>
            <w:rFonts w:ascii="Arial" w:eastAsia="Arial" w:hAnsi="Arial" w:cs="Arial"/>
            <w:b/>
            <w:bCs/>
            <w:color w:val="696969"/>
            <w:spacing w:val="2"/>
            <w:sz w:val="14"/>
            <w:szCs w:val="16"/>
            <w:lang w:val="fr-FR"/>
          </w:rPr>
        </w:pP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Institut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z w:val="14"/>
            <w:szCs w:val="16"/>
            <w:lang w:val="fr-FR"/>
          </w:rPr>
          <w:t xml:space="preserve">de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formation</w:t>
        </w:r>
        <w:r w:rsidRPr="00354E44">
          <w:rPr>
            <w:rFonts w:ascii="Arial" w:eastAsia="Arial" w:hAnsi="Arial" w:cs="Arial"/>
            <w:b/>
            <w:bCs/>
            <w:color w:val="696969"/>
            <w:spacing w:val="1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z w:val="14"/>
            <w:szCs w:val="16"/>
            <w:lang w:val="fr-FR"/>
          </w:rPr>
          <w:t>de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l’</w:t>
        </w:r>
        <w:r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É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ducation</w:t>
        </w:r>
        <w:r w:rsidRPr="00354E44">
          <w:rPr>
            <w:rFonts w:ascii="Arial" w:eastAsia="Arial" w:hAnsi="Arial" w:cs="Arial"/>
            <w:b/>
            <w:bCs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b/>
            <w:bCs/>
            <w:color w:val="696969"/>
            <w:spacing w:val="-1"/>
            <w:sz w:val="14"/>
            <w:szCs w:val="16"/>
            <w:lang w:val="fr-FR"/>
          </w:rPr>
          <w:t>nationale</w:t>
        </w:r>
        <w:r w:rsidRPr="00354E44">
          <w:rPr>
            <w:rFonts w:ascii="Arial" w:eastAsia="Arial" w:hAnsi="Arial" w:cs="Arial"/>
            <w:b/>
            <w:bCs/>
            <w:color w:val="696969"/>
            <w:spacing w:val="2"/>
            <w:sz w:val="14"/>
            <w:szCs w:val="16"/>
            <w:lang w:val="fr-FR"/>
          </w:rPr>
          <w:t xml:space="preserve"> </w:t>
        </w:r>
      </w:p>
      <w:p w14:paraId="24669976" w14:textId="77777777" w:rsidR="00793FE3" w:rsidRDefault="00793FE3" w:rsidP="00793FE3">
        <w:pPr>
          <w:spacing w:line="360" w:lineRule="auto"/>
          <w:ind w:right="-27"/>
          <w:jc w:val="center"/>
          <w:rPr>
            <w:rFonts w:ascii="Arial" w:eastAsia="Arial" w:hAnsi="Arial" w:cs="Arial"/>
            <w:color w:val="696969"/>
            <w:sz w:val="14"/>
            <w:szCs w:val="16"/>
            <w:lang w:val="fr-FR"/>
          </w:rPr>
        </w:pPr>
        <w:proofErr w:type="gramStart"/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eduPôle</w:t>
        </w:r>
        <w:proofErr w:type="gramEnd"/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, Route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de</w:t>
        </w:r>
        <w:r w:rsidRPr="00354E44">
          <w:rPr>
            <w:rFonts w:ascii="Arial" w:eastAsia="Arial" w:hAnsi="Arial" w:cs="Arial"/>
            <w:color w:val="696969"/>
            <w:spacing w:val="-3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Diekirch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|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L-7220</w:t>
        </w:r>
        <w:r w:rsidRPr="00354E44">
          <w:rPr>
            <w:rFonts w:ascii="Arial" w:eastAsia="Arial" w:hAnsi="Arial" w:cs="Arial"/>
            <w:color w:val="696969"/>
            <w:spacing w:val="-5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>Walferdange</w:t>
        </w:r>
        <w:r>
          <w:rPr>
            <w:rFonts w:ascii="Arial" w:eastAsia="Arial" w:hAnsi="Arial" w:cs="Arial"/>
            <w:color w:val="696969"/>
            <w:spacing w:val="-1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>|</w:t>
        </w:r>
        <w:r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z w:val="14"/>
            <w:szCs w:val="16"/>
            <w:lang w:val="fr-FR"/>
          </w:rPr>
          <w:t>Site</w:t>
        </w:r>
        <w:r w:rsidRPr="00354E44">
          <w:rPr>
            <w:rFonts w:ascii="Arial" w:eastAsia="Arial" w:hAnsi="Arial" w:cs="Arial"/>
            <w:color w:val="696969"/>
            <w:spacing w:val="-3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>web</w:t>
        </w:r>
        <w:r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 xml:space="preserve"> </w:t>
        </w:r>
        <w:r w:rsidRPr="00354E44">
          <w:rPr>
            <w:rFonts w:ascii="Arial" w:eastAsia="Arial" w:hAnsi="Arial" w:cs="Arial"/>
            <w:color w:val="696969"/>
            <w:spacing w:val="-2"/>
            <w:sz w:val="14"/>
            <w:szCs w:val="16"/>
            <w:lang w:val="fr-FR"/>
          </w:rPr>
          <w:t>:</w:t>
        </w:r>
        <w:r w:rsidRPr="00354E44">
          <w:rPr>
            <w:rFonts w:ascii="Arial" w:eastAsia="Arial" w:hAnsi="Arial" w:cs="Arial"/>
            <w:color w:val="696969"/>
            <w:spacing w:val="2"/>
            <w:sz w:val="14"/>
            <w:szCs w:val="16"/>
            <w:lang w:val="fr-FR"/>
          </w:rPr>
          <w:t xml:space="preserve"> </w:t>
        </w:r>
        <w:hyperlink r:id="rId1" w:history="1">
          <w:r w:rsidRPr="00EB099A">
            <w:rPr>
              <w:rStyle w:val="Lienhypertexte"/>
              <w:rFonts w:ascii="Arial" w:eastAsia="Arial" w:hAnsi="Arial" w:cs="Arial"/>
              <w:sz w:val="14"/>
              <w:szCs w:val="16"/>
              <w:lang w:val="fr-FR"/>
            </w:rPr>
            <w:t>www.ifen.lu</w:t>
          </w:r>
        </w:hyperlink>
        <w:r>
          <w:rPr>
            <w:rFonts w:ascii="Arial" w:eastAsia="Arial" w:hAnsi="Arial" w:cs="Arial"/>
            <w:color w:val="696969"/>
            <w:sz w:val="14"/>
            <w:szCs w:val="16"/>
            <w:lang w:val="fr-FR"/>
          </w:rPr>
          <w:t xml:space="preserve"> </w:t>
        </w:r>
      </w:p>
      <w:p w14:paraId="16B79DCC" w14:textId="27C346C3" w:rsidR="00793FE3" w:rsidRDefault="00793FE3" w:rsidP="00793FE3">
        <w:pPr>
          <w:pStyle w:val="Pieddepage"/>
          <w:jc w:val="right"/>
        </w:pPr>
        <w:r w:rsidRPr="00793FE3">
          <w:rPr>
            <w:sz w:val="16"/>
          </w:rPr>
          <w:fldChar w:fldCharType="begin"/>
        </w:r>
        <w:r w:rsidRPr="00793FE3">
          <w:rPr>
            <w:sz w:val="16"/>
          </w:rPr>
          <w:instrText>PAGE   \* MERGEFORMAT</w:instrText>
        </w:r>
        <w:r w:rsidRPr="00793FE3">
          <w:rPr>
            <w:sz w:val="16"/>
          </w:rPr>
          <w:fldChar w:fldCharType="separate"/>
        </w:r>
        <w:r w:rsidRPr="00793FE3">
          <w:rPr>
            <w:sz w:val="16"/>
            <w:lang w:val="fr-FR"/>
          </w:rPr>
          <w:t>2</w:t>
        </w:r>
        <w:r w:rsidRPr="00793FE3">
          <w:rPr>
            <w:sz w:val="16"/>
          </w:rPr>
          <w:fldChar w:fldCharType="end"/>
        </w:r>
        <w:r w:rsidRPr="00793FE3">
          <w:rPr>
            <w:sz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8A3E" w14:textId="77777777" w:rsidR="002F58DF" w:rsidRDefault="002F58DF">
      <w:r>
        <w:separator/>
      </w:r>
    </w:p>
  </w:footnote>
  <w:footnote w:type="continuationSeparator" w:id="0">
    <w:p w14:paraId="680C5293" w14:textId="77777777" w:rsidR="002F58DF" w:rsidRDefault="002F58DF">
      <w:r>
        <w:continuationSeparator/>
      </w:r>
    </w:p>
  </w:footnote>
  <w:footnote w:id="1">
    <w:p w14:paraId="28CA6FA1" w14:textId="4A3198DE" w:rsidR="00425345" w:rsidRPr="002040B8" w:rsidRDefault="00425345" w:rsidP="00425345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2040B8">
        <w:rPr>
          <w:lang w:val="fr-FR"/>
        </w:rPr>
        <w:t xml:space="preserve"> </w:t>
      </w:r>
      <w:bookmarkStart w:id="1" w:name="_Hlk61260072"/>
      <w:r w:rsidRPr="00F338B9">
        <w:rPr>
          <w:sz w:val="18"/>
          <w:szCs w:val="18"/>
          <w:lang w:val="fr-FR"/>
        </w:rPr>
        <w:t xml:space="preserve">Une </w:t>
      </w:r>
      <w:bookmarkStart w:id="2" w:name="_Hlk61340467"/>
      <w:r w:rsidRPr="00F338B9">
        <w:rPr>
          <w:rFonts w:ascii="Calibri" w:hAnsi="Calibri"/>
          <w:spacing w:val="-1"/>
          <w:sz w:val="18"/>
          <w:szCs w:val="18"/>
          <w:lang w:val="fr-FR"/>
        </w:rPr>
        <w:t xml:space="preserve">plateforme de </w:t>
      </w:r>
      <w:r w:rsidRPr="00A870BB">
        <w:rPr>
          <w:rFonts w:ascii="Calibri" w:hAnsi="Calibri"/>
          <w:spacing w:val="-1"/>
          <w:sz w:val="18"/>
          <w:szCs w:val="18"/>
          <w:lang w:val="fr-FR"/>
        </w:rPr>
        <w:t>Social Learning</w:t>
      </w:r>
      <w:r w:rsidRPr="00F338B9">
        <w:rPr>
          <w:rFonts w:ascii="Calibri" w:hAnsi="Calibri"/>
          <w:i/>
          <w:spacing w:val="-1"/>
          <w:sz w:val="18"/>
          <w:szCs w:val="18"/>
          <w:lang w:val="fr-FR"/>
        </w:rPr>
        <w:t xml:space="preserve"> 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 xml:space="preserve">est un espace numérique </w:t>
      </w:r>
      <w:r>
        <w:rPr>
          <w:rFonts w:ascii="Calibri" w:hAnsi="Calibri"/>
          <w:spacing w:val="-1"/>
          <w:sz w:val="18"/>
          <w:szCs w:val="18"/>
          <w:lang w:val="fr-FR"/>
        </w:rPr>
        <w:t xml:space="preserve">collaboratif 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>permet</w:t>
      </w:r>
      <w:r>
        <w:rPr>
          <w:rFonts w:ascii="Calibri" w:hAnsi="Calibri"/>
          <w:spacing w:val="-1"/>
          <w:sz w:val="18"/>
          <w:szCs w:val="18"/>
          <w:lang w:val="fr-FR"/>
        </w:rPr>
        <w:t>tant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 xml:space="preserve"> de partager</w:t>
      </w:r>
      <w:r>
        <w:rPr>
          <w:rFonts w:ascii="Calibri" w:hAnsi="Calibri"/>
          <w:spacing w:val="-1"/>
          <w:sz w:val="18"/>
          <w:szCs w:val="18"/>
          <w:lang w:val="fr-FR"/>
        </w:rPr>
        <w:t xml:space="preserve"> et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 xml:space="preserve"> de </w:t>
      </w:r>
      <w:r>
        <w:rPr>
          <w:rFonts w:ascii="Calibri" w:hAnsi="Calibri"/>
          <w:spacing w:val="-1"/>
          <w:sz w:val="18"/>
          <w:szCs w:val="18"/>
          <w:lang w:val="fr-FR"/>
        </w:rPr>
        <w:t>co-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>construire</w:t>
      </w:r>
      <w:r>
        <w:rPr>
          <w:rFonts w:ascii="Calibri" w:hAnsi="Calibri"/>
          <w:spacing w:val="-1"/>
          <w:sz w:val="18"/>
          <w:szCs w:val="18"/>
          <w:lang w:val="fr-FR"/>
        </w:rPr>
        <w:t xml:space="preserve"> des savoirs et des savoir-faire entre professionnels, en l’occurrence, dans le présent contexte, entre des enseignants-stagiaires et</w:t>
      </w:r>
      <w:r w:rsidRPr="00F338B9">
        <w:rPr>
          <w:rFonts w:ascii="Calibri" w:hAnsi="Calibri"/>
          <w:spacing w:val="-1"/>
          <w:sz w:val="18"/>
          <w:szCs w:val="18"/>
          <w:lang w:val="fr-FR"/>
        </w:rPr>
        <w:t xml:space="preserve"> des </w:t>
      </w:r>
      <w:r>
        <w:rPr>
          <w:rFonts w:ascii="Calibri" w:hAnsi="Calibri"/>
          <w:spacing w:val="-1"/>
          <w:sz w:val="18"/>
          <w:szCs w:val="18"/>
          <w:lang w:val="fr-FR"/>
        </w:rPr>
        <w:t>intervenants du stage</w:t>
      </w:r>
      <w:r w:rsidR="00157112">
        <w:rPr>
          <w:rFonts w:ascii="Calibri" w:hAnsi="Calibri"/>
          <w:spacing w:val="-1"/>
          <w:sz w:val="18"/>
          <w:szCs w:val="18"/>
          <w:lang w:val="fr-FR"/>
        </w:rPr>
        <w:t xml:space="preserve"> (formateurs/-trices, conseillers/-ères pédagogiques, etc.)</w:t>
      </w:r>
      <w:r>
        <w:rPr>
          <w:rFonts w:ascii="Calibri" w:hAnsi="Calibri"/>
          <w:spacing w:val="-1"/>
          <w:sz w:val="18"/>
          <w:szCs w:val="18"/>
          <w:lang w:val="fr-FR"/>
        </w:rPr>
        <w:t>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1210" w14:textId="2FCCFE41" w:rsidR="00EC68D8" w:rsidRDefault="00EC68D8">
    <w:pPr>
      <w:pStyle w:val="En-tte"/>
    </w:pPr>
    <w:r w:rsidRPr="00F925D8">
      <w:rPr>
        <w:rFonts w:ascii="Calibri" w:hAnsi="Calibri"/>
        <w:noProof/>
        <w:lang w:val="fr-FR" w:eastAsia="fr-FR"/>
      </w:rPr>
      <w:drawing>
        <wp:inline distT="0" distB="0" distL="0" distR="0" wp14:anchorId="6642C4CD" wp14:editId="225053FB">
          <wp:extent cx="1793939" cy="1228725"/>
          <wp:effectExtent l="0" t="0" r="0" b="0"/>
          <wp:docPr id="2" name="Picture 1" descr="IFEN_logo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EN_logo-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05" cy="1250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D0C"/>
    <w:multiLevelType w:val="multilevel"/>
    <w:tmpl w:val="AC16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6079A"/>
    <w:multiLevelType w:val="hybridMultilevel"/>
    <w:tmpl w:val="D41020D8"/>
    <w:lvl w:ilvl="0" w:tplc="49A6FBD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F12"/>
    <w:multiLevelType w:val="hybridMultilevel"/>
    <w:tmpl w:val="F14CA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C60"/>
    <w:multiLevelType w:val="hybridMultilevel"/>
    <w:tmpl w:val="C7549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A7"/>
    <w:multiLevelType w:val="hybridMultilevel"/>
    <w:tmpl w:val="59127B1A"/>
    <w:lvl w:ilvl="0" w:tplc="F89C2F00">
      <w:start w:val="1"/>
      <w:numFmt w:val="bullet"/>
      <w:lvlText w:val="-"/>
      <w:lvlJc w:val="left"/>
      <w:pPr>
        <w:ind w:left="360" w:hanging="240"/>
      </w:pPr>
      <w:rPr>
        <w:rFonts w:ascii="Book Antiqua" w:eastAsia="Book Antiqua" w:hAnsi="Book Antiqua" w:hint="default"/>
        <w:w w:val="101"/>
        <w:position w:val="2"/>
        <w:sz w:val="26"/>
        <w:szCs w:val="26"/>
      </w:rPr>
    </w:lvl>
    <w:lvl w:ilvl="1" w:tplc="66A2AC86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2DFCA44C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7110E9C8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4E58F8C0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2DA5A8E">
      <w:start w:val="1"/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52A62786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B3D6AD50">
      <w:start w:val="1"/>
      <w:numFmt w:val="bullet"/>
      <w:lvlText w:val="•"/>
      <w:lvlJc w:val="left"/>
      <w:pPr>
        <w:ind w:left="7013" w:hanging="240"/>
      </w:pPr>
      <w:rPr>
        <w:rFonts w:hint="default"/>
      </w:rPr>
    </w:lvl>
    <w:lvl w:ilvl="8" w:tplc="6E80B3FE">
      <w:start w:val="1"/>
      <w:numFmt w:val="bullet"/>
      <w:lvlText w:val="•"/>
      <w:lvlJc w:val="left"/>
      <w:pPr>
        <w:ind w:left="7964" w:hanging="240"/>
      </w:pPr>
      <w:rPr>
        <w:rFonts w:hint="default"/>
      </w:rPr>
    </w:lvl>
  </w:abstractNum>
  <w:abstractNum w:abstractNumId="5" w15:restartNumberingAfterBreak="0">
    <w:nsid w:val="64F96E62"/>
    <w:multiLevelType w:val="hybridMultilevel"/>
    <w:tmpl w:val="EB70C018"/>
    <w:lvl w:ilvl="0" w:tplc="F8BAA32A">
      <w:start w:val="1"/>
      <w:numFmt w:val="bullet"/>
      <w:lvlText w:val="-"/>
      <w:lvlJc w:val="left"/>
      <w:pPr>
        <w:ind w:left="340" w:hanging="240"/>
      </w:pPr>
      <w:rPr>
        <w:rFonts w:ascii="Book Antiqua" w:eastAsia="Book Antiqua" w:hAnsi="Book Antiqua" w:hint="default"/>
        <w:w w:val="102"/>
        <w:position w:val="2"/>
        <w:sz w:val="28"/>
        <w:szCs w:val="28"/>
      </w:rPr>
    </w:lvl>
    <w:lvl w:ilvl="1" w:tplc="220458F8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2" w:tplc="8CC87D02">
      <w:start w:val="1"/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1B420CC8">
      <w:start w:val="1"/>
      <w:numFmt w:val="bullet"/>
      <w:lvlText w:val="•"/>
      <w:lvlJc w:val="left"/>
      <w:pPr>
        <w:ind w:left="3191" w:hanging="240"/>
      </w:pPr>
      <w:rPr>
        <w:rFonts w:hint="default"/>
      </w:rPr>
    </w:lvl>
    <w:lvl w:ilvl="4" w:tplc="A12A461A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B7246E2E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6EC03F98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19926B16">
      <w:start w:val="1"/>
      <w:numFmt w:val="bullet"/>
      <w:lvlText w:val="•"/>
      <w:lvlJc w:val="left"/>
      <w:pPr>
        <w:ind w:left="6993" w:hanging="240"/>
      </w:pPr>
      <w:rPr>
        <w:rFonts w:hint="default"/>
      </w:rPr>
    </w:lvl>
    <w:lvl w:ilvl="8" w:tplc="B5B8D5E0">
      <w:start w:val="1"/>
      <w:numFmt w:val="bullet"/>
      <w:lvlText w:val="•"/>
      <w:lvlJc w:val="left"/>
      <w:pPr>
        <w:ind w:left="7944" w:hanging="2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980mIRy9d4GWn1p9UCL20CJY+ma3HR4W7YQEl+pL72e7TQ0hl3sb1qOwLtNRZUsI5N/fGrT3oPER3jli4gDQ==" w:salt="sTRM6EfmXl6/via9a2Z7t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1"/>
    <w:rsid w:val="00060578"/>
    <w:rsid w:val="000612E3"/>
    <w:rsid w:val="00062A54"/>
    <w:rsid w:val="00072DDA"/>
    <w:rsid w:val="000A5E39"/>
    <w:rsid w:val="000C0E5E"/>
    <w:rsid w:val="000F5D94"/>
    <w:rsid w:val="00101118"/>
    <w:rsid w:val="00103095"/>
    <w:rsid w:val="00103F81"/>
    <w:rsid w:val="00125F92"/>
    <w:rsid w:val="00133361"/>
    <w:rsid w:val="00157112"/>
    <w:rsid w:val="001676B2"/>
    <w:rsid w:val="00167AD3"/>
    <w:rsid w:val="001E227E"/>
    <w:rsid w:val="001E5D63"/>
    <w:rsid w:val="001E755B"/>
    <w:rsid w:val="001F5BBB"/>
    <w:rsid w:val="00202FFC"/>
    <w:rsid w:val="002040B8"/>
    <w:rsid w:val="00233667"/>
    <w:rsid w:val="00253621"/>
    <w:rsid w:val="00263699"/>
    <w:rsid w:val="002A5741"/>
    <w:rsid w:val="002B3E5A"/>
    <w:rsid w:val="002C1829"/>
    <w:rsid w:val="002F58DF"/>
    <w:rsid w:val="003022CB"/>
    <w:rsid w:val="00345EC6"/>
    <w:rsid w:val="003526F9"/>
    <w:rsid w:val="003529B3"/>
    <w:rsid w:val="00396D68"/>
    <w:rsid w:val="003A05AD"/>
    <w:rsid w:val="003B1F42"/>
    <w:rsid w:val="003D16D3"/>
    <w:rsid w:val="003E5F71"/>
    <w:rsid w:val="00412FD5"/>
    <w:rsid w:val="004170DA"/>
    <w:rsid w:val="00420293"/>
    <w:rsid w:val="0042222B"/>
    <w:rsid w:val="00425345"/>
    <w:rsid w:val="00431371"/>
    <w:rsid w:val="004426B1"/>
    <w:rsid w:val="004450B5"/>
    <w:rsid w:val="00447874"/>
    <w:rsid w:val="004524FB"/>
    <w:rsid w:val="00457E36"/>
    <w:rsid w:val="00497113"/>
    <w:rsid w:val="00497E01"/>
    <w:rsid w:val="004A3AC7"/>
    <w:rsid w:val="004A570C"/>
    <w:rsid w:val="004C0B0F"/>
    <w:rsid w:val="004E19E6"/>
    <w:rsid w:val="004E73C2"/>
    <w:rsid w:val="004F1842"/>
    <w:rsid w:val="005155F4"/>
    <w:rsid w:val="005238D6"/>
    <w:rsid w:val="00525F77"/>
    <w:rsid w:val="00564F99"/>
    <w:rsid w:val="00567659"/>
    <w:rsid w:val="00605056"/>
    <w:rsid w:val="00623FB0"/>
    <w:rsid w:val="00652D14"/>
    <w:rsid w:val="006D20D1"/>
    <w:rsid w:val="006E22EA"/>
    <w:rsid w:val="006F0927"/>
    <w:rsid w:val="006F270A"/>
    <w:rsid w:val="00705969"/>
    <w:rsid w:val="00717F42"/>
    <w:rsid w:val="007347F1"/>
    <w:rsid w:val="00743047"/>
    <w:rsid w:val="00751994"/>
    <w:rsid w:val="00756E45"/>
    <w:rsid w:val="0078131E"/>
    <w:rsid w:val="00784EF9"/>
    <w:rsid w:val="007913B3"/>
    <w:rsid w:val="00793FE3"/>
    <w:rsid w:val="007E406F"/>
    <w:rsid w:val="007E5AF7"/>
    <w:rsid w:val="008230C6"/>
    <w:rsid w:val="008579E4"/>
    <w:rsid w:val="00885782"/>
    <w:rsid w:val="00887F9E"/>
    <w:rsid w:val="00894DC1"/>
    <w:rsid w:val="008E1195"/>
    <w:rsid w:val="00902A34"/>
    <w:rsid w:val="00903217"/>
    <w:rsid w:val="00927E6F"/>
    <w:rsid w:val="0096042C"/>
    <w:rsid w:val="00965377"/>
    <w:rsid w:val="0096590C"/>
    <w:rsid w:val="0098248C"/>
    <w:rsid w:val="009B0D00"/>
    <w:rsid w:val="009F72C0"/>
    <w:rsid w:val="00A02393"/>
    <w:rsid w:val="00A35404"/>
    <w:rsid w:val="00A870BB"/>
    <w:rsid w:val="00A93234"/>
    <w:rsid w:val="00A94992"/>
    <w:rsid w:val="00AC319E"/>
    <w:rsid w:val="00AC3A2C"/>
    <w:rsid w:val="00AD336B"/>
    <w:rsid w:val="00B51542"/>
    <w:rsid w:val="00B75B51"/>
    <w:rsid w:val="00B87F07"/>
    <w:rsid w:val="00BA548A"/>
    <w:rsid w:val="00BF0383"/>
    <w:rsid w:val="00BF359B"/>
    <w:rsid w:val="00C067FB"/>
    <w:rsid w:val="00C47F89"/>
    <w:rsid w:val="00C7138D"/>
    <w:rsid w:val="00C82C43"/>
    <w:rsid w:val="00CB48C9"/>
    <w:rsid w:val="00CC07D6"/>
    <w:rsid w:val="00CC1FC6"/>
    <w:rsid w:val="00CC6645"/>
    <w:rsid w:val="00CC72A7"/>
    <w:rsid w:val="00CF2A5E"/>
    <w:rsid w:val="00D10773"/>
    <w:rsid w:val="00D319F1"/>
    <w:rsid w:val="00D31BA1"/>
    <w:rsid w:val="00D7429F"/>
    <w:rsid w:val="00D857EC"/>
    <w:rsid w:val="00D930BE"/>
    <w:rsid w:val="00D97118"/>
    <w:rsid w:val="00D97ED4"/>
    <w:rsid w:val="00DF31BB"/>
    <w:rsid w:val="00DF7659"/>
    <w:rsid w:val="00E1735F"/>
    <w:rsid w:val="00E35D95"/>
    <w:rsid w:val="00E45D5B"/>
    <w:rsid w:val="00E8547F"/>
    <w:rsid w:val="00EC68D8"/>
    <w:rsid w:val="00F0362A"/>
    <w:rsid w:val="00F03AA4"/>
    <w:rsid w:val="00F127B2"/>
    <w:rsid w:val="00F14EE1"/>
    <w:rsid w:val="00F15EC3"/>
    <w:rsid w:val="00F338B9"/>
    <w:rsid w:val="00F35C70"/>
    <w:rsid w:val="00F575A9"/>
    <w:rsid w:val="00F925D8"/>
    <w:rsid w:val="00F946F0"/>
    <w:rsid w:val="00FA77C0"/>
    <w:rsid w:val="00FB1EB3"/>
    <w:rsid w:val="00FB31D4"/>
    <w:rsid w:val="00FE7430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AFFB55"/>
  <w15:docId w15:val="{F1BA80E7-3551-4E25-90E4-94722B7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00"/>
    </w:pPr>
    <w:rPr>
      <w:rFonts w:ascii="Book Antiqua" w:eastAsia="Book Antiqua" w:hAnsi="Book Antiqu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5362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53621"/>
  </w:style>
  <w:style w:type="paragraph" w:styleId="Pieddepage">
    <w:name w:val="footer"/>
    <w:basedOn w:val="Normal"/>
    <w:link w:val="PieddepageCar"/>
    <w:uiPriority w:val="99"/>
    <w:unhideWhenUsed/>
    <w:rsid w:val="0025362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621"/>
  </w:style>
  <w:style w:type="character" w:customStyle="1" w:styleId="CorpsdetexteCar">
    <w:name w:val="Corps de texte Car"/>
    <w:basedOn w:val="Policepardfaut"/>
    <w:link w:val="Corpsdetexte"/>
    <w:uiPriority w:val="1"/>
    <w:rsid w:val="004450B5"/>
    <w:rPr>
      <w:rFonts w:ascii="Book Antiqua" w:eastAsia="Book Antiqua" w:hAnsi="Book Antiqua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5E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E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E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E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E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C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E19E6"/>
    <w:rPr>
      <w:color w:val="808080"/>
    </w:rPr>
  </w:style>
  <w:style w:type="character" w:customStyle="1" w:styleId="Style1">
    <w:name w:val="Style1"/>
    <w:basedOn w:val="Policepardfaut"/>
    <w:uiPriority w:val="1"/>
    <w:rsid w:val="00FB31D4"/>
    <w:rPr>
      <w:b/>
    </w:rPr>
  </w:style>
  <w:style w:type="character" w:customStyle="1" w:styleId="Style2">
    <w:name w:val="Style2"/>
    <w:basedOn w:val="CorpsdetexteCar"/>
    <w:uiPriority w:val="1"/>
    <w:rsid w:val="00263699"/>
    <w:rPr>
      <w:rFonts w:ascii="Calibri" w:eastAsia="Book Antiqua" w:hAnsi="Calibri"/>
      <w:b/>
      <w:sz w:val="22"/>
      <w:szCs w:val="24"/>
    </w:rPr>
  </w:style>
  <w:style w:type="character" w:customStyle="1" w:styleId="Style3">
    <w:name w:val="Style3"/>
    <w:basedOn w:val="CorpsdetexteCar"/>
    <w:uiPriority w:val="1"/>
    <w:rsid w:val="00263699"/>
    <w:rPr>
      <w:rFonts w:ascii="Calibri" w:eastAsia="Book Antiqua" w:hAnsi="Calibri"/>
      <w:b/>
      <w:sz w:val="22"/>
      <w:szCs w:val="24"/>
    </w:rPr>
  </w:style>
  <w:style w:type="character" w:customStyle="1" w:styleId="Style4">
    <w:name w:val="Style4"/>
    <w:basedOn w:val="CorpsdetexteCar"/>
    <w:uiPriority w:val="1"/>
    <w:rsid w:val="00263699"/>
    <w:rPr>
      <w:rFonts w:ascii="Calibri" w:eastAsia="Book Antiqua" w:hAnsi="Calibri"/>
      <w:b/>
      <w:sz w:val="22"/>
      <w:szCs w:val="24"/>
    </w:rPr>
  </w:style>
  <w:style w:type="character" w:customStyle="1" w:styleId="Style5">
    <w:name w:val="Style5"/>
    <w:basedOn w:val="CorpsdetexteCar"/>
    <w:uiPriority w:val="1"/>
    <w:rsid w:val="00263699"/>
    <w:rPr>
      <w:rFonts w:ascii="Calibri" w:eastAsia="Book Antiqua" w:hAnsi="Calibri"/>
      <w:b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88578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0E5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D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D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?uri=CELEX:32016R06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men.l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@ifen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men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ifen.l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en.l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en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99B94CBF93401F9F6492D1E595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1B8C-FE3E-4DBC-A188-E639B04049D5}"/>
      </w:docPartPr>
      <w:docPartBody>
        <w:p w:rsidR="00630361" w:rsidRDefault="004200EE" w:rsidP="004200EE">
          <w:pPr>
            <w:pStyle w:val="4299B94CBF93401F9F6492D1E59598463"/>
          </w:pPr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p>
      </w:docPartBody>
    </w:docPart>
    <w:docPart>
      <w:docPartPr>
        <w:name w:val="323B7638AA0347B79DC6364F5764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6EFA-92E3-4CF8-8814-AB4F43FE6C3D}"/>
      </w:docPartPr>
      <w:docPartBody>
        <w:p w:rsidR="00630361" w:rsidRDefault="004200EE" w:rsidP="004200EE">
          <w:pPr>
            <w:pStyle w:val="323B7638AA0347B79DC6364F576427DE2"/>
          </w:pPr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AA33A-2149-4D16-BD3F-155AFB9DFEB9}"/>
      </w:docPartPr>
      <w:docPartBody>
        <w:p w:rsidR="001F68F1" w:rsidRDefault="00335997">
          <w:r w:rsidRPr="003A6D7A">
            <w:rPr>
              <w:rStyle w:val="Textedelespacerserv"/>
            </w:rPr>
            <w:t>Choisissez un élément.</w:t>
          </w:r>
        </w:p>
      </w:docPartBody>
    </w:docPart>
    <w:docPart>
      <w:docPartPr>
        <w:name w:val="0E5C904323EB41EFB42E19F287BB9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4D384-56D8-4699-B293-F5608D668319}"/>
      </w:docPartPr>
      <w:docPartBody>
        <w:p w:rsidR="001F68F1" w:rsidRDefault="00335997" w:rsidP="00335997">
          <w:pPr>
            <w:pStyle w:val="0E5C904323EB41EFB42E19F287BB98EB"/>
          </w:pPr>
          <w:r w:rsidRPr="0023604E">
            <w:rPr>
              <w:rStyle w:val="Textedelespacerserv"/>
            </w:rPr>
            <w:t>Choose an item.</w:t>
          </w:r>
        </w:p>
      </w:docPartBody>
    </w:docPart>
    <w:docPart>
      <w:docPartPr>
        <w:name w:val="C3CD7297CCD047BEA8F8BB9D28B58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001C9-2E46-4306-8F04-708E928A384A}"/>
      </w:docPartPr>
      <w:docPartBody>
        <w:p w:rsidR="00D33194" w:rsidRDefault="004200EE" w:rsidP="004200EE">
          <w:pPr>
            <w:pStyle w:val="C3CD7297CCD047BEA8F8BB9D28B589101"/>
          </w:pPr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p>
      </w:docPartBody>
    </w:docPart>
    <w:docPart>
      <w:docPartPr>
        <w:name w:val="9B043258438C46EBB37A8A95D6C8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4748A-6FDF-4E32-A23B-6524563166F0}"/>
      </w:docPartPr>
      <w:docPartBody>
        <w:p w:rsidR="00D33194" w:rsidRDefault="004200EE" w:rsidP="004200EE">
          <w:pPr>
            <w:pStyle w:val="9B043258438C46EBB37A8A95D6C8A1691"/>
          </w:pPr>
          <w:r w:rsidRPr="00AC3A2C">
            <w:rPr>
              <w:rFonts w:eastAsia="Calibri" w:cstheme="minorHAnsi"/>
              <w:b/>
              <w:spacing w:val="-1"/>
              <w:highlight w:val="lightGray"/>
              <w:lang w:val="fr-FR"/>
            </w:rPr>
            <w:t>Champ de saisie</w:t>
          </w:r>
        </w:p>
      </w:docPartBody>
    </w:docPart>
    <w:docPart>
      <w:docPartPr>
        <w:name w:val="359B97A2A98D4E7DA3A45B2E97970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8B420-6EAC-4DAF-99D9-47E755E4C3DF}"/>
      </w:docPartPr>
      <w:docPartBody>
        <w:p w:rsidR="0061553F" w:rsidRDefault="00BD62D6" w:rsidP="00BD62D6">
          <w:pPr>
            <w:pStyle w:val="359B97A2A98D4E7DA3A45B2E97970ACC"/>
          </w:pPr>
          <w:r w:rsidRPr="0023604E">
            <w:rPr>
              <w:rStyle w:val="Textedelespacerserv"/>
            </w:rPr>
            <w:t>Choose an item.</w:t>
          </w:r>
        </w:p>
      </w:docPartBody>
    </w:docPart>
    <w:docPart>
      <w:docPartPr>
        <w:name w:val="8315AE1DA2EE4F998C41068862732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339CC-F42A-4389-A9E8-5AAEB64B5B78}"/>
      </w:docPartPr>
      <w:docPartBody>
        <w:p w:rsidR="0061553F" w:rsidRDefault="00BD62D6" w:rsidP="00BD62D6">
          <w:pPr>
            <w:pStyle w:val="8315AE1DA2EE4F998C410688627325C5"/>
          </w:pPr>
          <w:r w:rsidRPr="0023604E">
            <w:rPr>
              <w:rStyle w:val="Textedelespacerserv"/>
            </w:rPr>
            <w:t>Choose an item.</w:t>
          </w:r>
        </w:p>
      </w:docPartBody>
    </w:docPart>
    <w:docPart>
      <w:docPartPr>
        <w:name w:val="385464416527448289BCCB365DB2B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87D2F-E0D6-4BB2-84B6-05D3FA2ED232}"/>
      </w:docPartPr>
      <w:docPartBody>
        <w:p w:rsidR="0061553F" w:rsidRDefault="00BD62D6" w:rsidP="00BD62D6">
          <w:pPr>
            <w:pStyle w:val="385464416527448289BCCB365DB2B07F"/>
          </w:pPr>
          <w:r w:rsidRPr="0023604E">
            <w:rPr>
              <w:rStyle w:val="Textedelespacerserv"/>
            </w:rPr>
            <w:t>Choose an item.</w:t>
          </w:r>
        </w:p>
      </w:docPartBody>
    </w:docPart>
    <w:docPart>
      <w:docPartPr>
        <w:name w:val="094389715A0A43ADA803826FDE31A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4191-0D7E-4070-9FE4-DB423091BBD6}"/>
      </w:docPartPr>
      <w:docPartBody>
        <w:p w:rsidR="0061553F" w:rsidRDefault="00BD62D6" w:rsidP="00BD62D6">
          <w:pPr>
            <w:pStyle w:val="094389715A0A43ADA803826FDE31A94B"/>
          </w:pPr>
          <w:r w:rsidRPr="0023604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4"/>
    <w:rsid w:val="001F68F1"/>
    <w:rsid w:val="00335997"/>
    <w:rsid w:val="004200EE"/>
    <w:rsid w:val="00431FC9"/>
    <w:rsid w:val="005917F4"/>
    <w:rsid w:val="0061553F"/>
    <w:rsid w:val="00630361"/>
    <w:rsid w:val="007C5B72"/>
    <w:rsid w:val="00BD62D6"/>
    <w:rsid w:val="00D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00EE"/>
    <w:rPr>
      <w:color w:val="808080"/>
    </w:rPr>
  </w:style>
  <w:style w:type="paragraph" w:customStyle="1" w:styleId="D4A2DF8F4F5B4CD4B87355307DF37561">
    <w:name w:val="D4A2DF8F4F5B4CD4B87355307DF37561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54F35B06DCA14721AFC5FEE459624314">
    <w:name w:val="54F35B06DCA14721AFC5FEE459624314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4299B94CBF93401F9F6492D1E5959846">
    <w:name w:val="4299B94CBF93401F9F6492D1E5959846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CEAD22A736406ABD4953140FA7D0F4">
    <w:name w:val="2ACEAD22A736406ABD4953140FA7D0F4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2DF8F4F5B4CD4B87355307DF375611">
    <w:name w:val="D4A2DF8F4F5B4CD4B87355307DF375611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54F35B06DCA14721AFC5FEE4596243141">
    <w:name w:val="54F35B06DCA14721AFC5FEE4596243141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4299B94CBF93401F9F6492D1E59598461">
    <w:name w:val="4299B94CBF93401F9F6492D1E59598461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B7638AA0347B79DC6364F576427DE">
    <w:name w:val="323B7638AA0347B79DC6364F576427DE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2DF8F4F5B4CD4B87355307DF375612">
    <w:name w:val="D4A2DF8F4F5B4CD4B87355307DF375612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54F35B06DCA14721AFC5FEE4596243142">
    <w:name w:val="54F35B06DCA14721AFC5FEE4596243142"/>
    <w:rsid w:val="005917F4"/>
    <w:pPr>
      <w:widowControl w:val="0"/>
      <w:spacing w:after="0" w:line="240" w:lineRule="auto"/>
      <w:ind w:left="100"/>
    </w:pPr>
    <w:rPr>
      <w:rFonts w:ascii="Book Antiqua" w:eastAsia="Book Antiqua" w:hAnsi="Book Antiqua"/>
      <w:sz w:val="24"/>
      <w:szCs w:val="24"/>
      <w:lang w:val="en-US" w:eastAsia="en-US"/>
    </w:rPr>
  </w:style>
  <w:style w:type="paragraph" w:customStyle="1" w:styleId="4299B94CBF93401F9F6492D1E59598462">
    <w:name w:val="4299B94CBF93401F9F6492D1E59598462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B7638AA0347B79DC6364F576427DE1">
    <w:name w:val="323B7638AA0347B79DC6364F576427DE1"/>
    <w:rsid w:val="005917F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5C904323EB41EFB42E19F287BB98EB">
    <w:name w:val="0E5C904323EB41EFB42E19F287BB98EB"/>
    <w:rsid w:val="00335997"/>
  </w:style>
  <w:style w:type="paragraph" w:customStyle="1" w:styleId="C3CD7297CCD047BEA8F8BB9D28B58910">
    <w:name w:val="C3CD7297CCD047BEA8F8BB9D28B58910"/>
    <w:rsid w:val="00431FC9"/>
  </w:style>
  <w:style w:type="paragraph" w:customStyle="1" w:styleId="9B043258438C46EBB37A8A95D6C8A169">
    <w:name w:val="9B043258438C46EBB37A8A95D6C8A169"/>
    <w:rsid w:val="00431FC9"/>
  </w:style>
  <w:style w:type="paragraph" w:customStyle="1" w:styleId="359B97A2A98D4E7DA3A45B2E97970ACC">
    <w:name w:val="359B97A2A98D4E7DA3A45B2E97970ACC"/>
    <w:rsid w:val="00BD62D6"/>
  </w:style>
  <w:style w:type="paragraph" w:customStyle="1" w:styleId="8315AE1DA2EE4F998C410688627325C5">
    <w:name w:val="8315AE1DA2EE4F998C410688627325C5"/>
    <w:rsid w:val="00BD62D6"/>
  </w:style>
  <w:style w:type="paragraph" w:customStyle="1" w:styleId="385464416527448289BCCB365DB2B07F">
    <w:name w:val="385464416527448289BCCB365DB2B07F"/>
    <w:rsid w:val="00BD62D6"/>
  </w:style>
  <w:style w:type="paragraph" w:customStyle="1" w:styleId="094389715A0A43ADA803826FDE31A94B">
    <w:name w:val="094389715A0A43ADA803826FDE31A94B"/>
    <w:rsid w:val="00BD62D6"/>
  </w:style>
  <w:style w:type="paragraph" w:customStyle="1" w:styleId="C3CD7297CCD047BEA8F8BB9D28B589101">
    <w:name w:val="C3CD7297CCD047BEA8F8BB9D28B589101"/>
    <w:rsid w:val="004200E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043258438C46EBB37A8A95D6C8A1691">
    <w:name w:val="9B043258438C46EBB37A8A95D6C8A1691"/>
    <w:rsid w:val="004200E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99B94CBF93401F9F6492D1E59598463">
    <w:name w:val="4299B94CBF93401F9F6492D1E59598463"/>
    <w:rsid w:val="004200E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B7638AA0347B79DC6364F576427DE2">
    <w:name w:val="323B7638AA0347B79DC6364F576427DE2"/>
    <w:rsid w:val="004200E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D41C-64E9-4AA6-8506-59BB3916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PEPING</dc:creator>
  <cp:lastModifiedBy>TARADEL Jean-Luc</cp:lastModifiedBy>
  <cp:revision>48</cp:revision>
  <cp:lastPrinted>2018-09-14T13:59:00Z</cp:lastPrinted>
  <dcterms:created xsi:type="dcterms:W3CDTF">2021-01-14T22:43:00Z</dcterms:created>
  <dcterms:modified xsi:type="dcterms:W3CDTF">2022-01-03T09:05:00Z</dcterms:modified>
</cp:coreProperties>
</file>